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8F6D" w14:textId="77777777" w:rsidR="0042342D" w:rsidRDefault="0042342D" w:rsidP="0042342D">
      <w:pPr>
        <w:spacing w:after="7" w:line="259" w:lineRule="auto"/>
        <w:jc w:val="both"/>
        <w:rPr>
          <w:b/>
        </w:rPr>
      </w:pPr>
      <w:bookmarkStart w:id="0" w:name="_GoBack"/>
      <w:bookmarkEnd w:id="0"/>
    </w:p>
    <w:p w14:paraId="3E8A01EB" w14:textId="07F25111" w:rsidR="0042342D" w:rsidRDefault="0042342D" w:rsidP="0042342D">
      <w:pPr>
        <w:spacing w:after="7" w:line="259" w:lineRule="auto"/>
        <w:jc w:val="center"/>
      </w:pPr>
      <w:r>
        <w:rPr>
          <w:b/>
        </w:rPr>
        <w:t>RELATÓRIO DA ADMINISTRAÇÃO DE 202</w:t>
      </w:r>
      <w:r w:rsidR="00C41A86">
        <w:rPr>
          <w:b/>
        </w:rPr>
        <w:t>3</w:t>
      </w:r>
    </w:p>
    <w:p w14:paraId="4F786C7C" w14:textId="77777777" w:rsidR="0042342D" w:rsidRDefault="0042342D" w:rsidP="0042342D">
      <w:pPr>
        <w:spacing w:line="259" w:lineRule="auto"/>
        <w:jc w:val="both"/>
      </w:pPr>
      <w:r>
        <w:rPr>
          <w:b/>
        </w:rPr>
        <w:t xml:space="preserve"> </w:t>
      </w:r>
    </w:p>
    <w:p w14:paraId="04B76FCA" w14:textId="514C676F" w:rsidR="0042342D" w:rsidRDefault="0042342D" w:rsidP="001435D0">
      <w:pPr>
        <w:spacing w:line="259" w:lineRule="auto"/>
        <w:jc w:val="both"/>
      </w:pPr>
      <w:r>
        <w:rPr>
          <w:b/>
        </w:rPr>
        <w:t xml:space="preserve"> </w:t>
      </w:r>
      <w:r>
        <w:t xml:space="preserve">Senhores Acionistas, </w:t>
      </w:r>
    </w:p>
    <w:p w14:paraId="0C485DFF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E4DA225" w14:textId="189C915E" w:rsidR="0042342D" w:rsidRDefault="0042342D" w:rsidP="0042342D">
      <w:pPr>
        <w:ind w:left="-5"/>
        <w:jc w:val="both"/>
      </w:pPr>
      <w:r>
        <w:t xml:space="preserve">Submetemos à apreciação de V.Sas., as Demonstrações Financeiras da Agência de Fomento de Goiás S/A – </w:t>
      </w:r>
      <w:r>
        <w:rPr>
          <w:b/>
        </w:rPr>
        <w:t>GOIÁSFOMENTO</w:t>
      </w:r>
      <w:r>
        <w:t xml:space="preserve"> relativas aos exercícios findos em 31 de dezembro de </w:t>
      </w:r>
      <w:r>
        <w:rPr>
          <w:b/>
        </w:rPr>
        <w:t>202</w:t>
      </w:r>
      <w:r w:rsidR="007E693B">
        <w:rPr>
          <w:b/>
        </w:rPr>
        <w:t>3</w:t>
      </w:r>
      <w:r>
        <w:t xml:space="preserve"> e de </w:t>
      </w:r>
      <w:r>
        <w:rPr>
          <w:b/>
        </w:rPr>
        <w:t>20</w:t>
      </w:r>
      <w:r w:rsidR="00196CB2">
        <w:rPr>
          <w:b/>
        </w:rPr>
        <w:t>2</w:t>
      </w:r>
      <w:r w:rsidR="007E693B">
        <w:rPr>
          <w:b/>
        </w:rPr>
        <w:t>2</w:t>
      </w:r>
      <w:r>
        <w:t xml:space="preserve">, as quais seguem as normas estabelecidas pela Lei das Sociedades por Ações, pelo Conselho Monetário Nacional, pelo Banco Central do Brasil e pela Comissão de Valores Mobiliários. </w:t>
      </w:r>
    </w:p>
    <w:p w14:paraId="6FF256B3" w14:textId="77777777" w:rsidR="00B643FE" w:rsidRDefault="00B643FE" w:rsidP="0042342D">
      <w:pPr>
        <w:ind w:left="-5"/>
        <w:jc w:val="both"/>
      </w:pPr>
    </w:p>
    <w:p w14:paraId="57EE156C" w14:textId="2765866B" w:rsidR="00B643FE" w:rsidRDefault="00B643FE" w:rsidP="0042342D">
      <w:pPr>
        <w:ind w:left="-5"/>
        <w:jc w:val="both"/>
      </w:pPr>
      <w:r>
        <w:t xml:space="preserve">Os </w:t>
      </w:r>
      <w:r w:rsidRPr="00245D24">
        <w:t xml:space="preserve">desembolsos nos programas sociais </w:t>
      </w:r>
      <w:r>
        <w:t xml:space="preserve">que tiveram a GoiásFomento como parceira, foram movimentados </w:t>
      </w:r>
      <w:r w:rsidRPr="00245D24">
        <w:t>por</w:t>
      </w:r>
      <w:r>
        <w:t xml:space="preserve"> meio de cartão de pagamentos e conta digital </w:t>
      </w:r>
      <w:r w:rsidRPr="00612F67">
        <w:rPr>
          <w:b/>
          <w:bCs/>
        </w:rPr>
        <w:t>R$</w:t>
      </w:r>
      <w:r w:rsidRPr="006F071F">
        <w:rPr>
          <w:b/>
          <w:bCs/>
        </w:rPr>
        <w:t xml:space="preserve"> </w:t>
      </w:r>
      <w:r w:rsidR="00277859">
        <w:rPr>
          <w:b/>
          <w:bCs/>
        </w:rPr>
        <w:t>416,5</w:t>
      </w:r>
      <w:r>
        <w:rPr>
          <w:b/>
          <w:bCs/>
        </w:rPr>
        <w:t xml:space="preserve"> milhões</w:t>
      </w:r>
      <w:r>
        <w:t xml:space="preserve">, com mais de </w:t>
      </w:r>
      <w:r w:rsidR="004C4AC1">
        <w:rPr>
          <w:b/>
          <w:bCs/>
        </w:rPr>
        <w:t>1</w:t>
      </w:r>
      <w:r w:rsidR="00582A5C">
        <w:rPr>
          <w:b/>
          <w:bCs/>
        </w:rPr>
        <w:t>,4</w:t>
      </w:r>
      <w:r w:rsidRPr="00D527D8">
        <w:rPr>
          <w:b/>
          <w:bCs/>
        </w:rPr>
        <w:t xml:space="preserve"> mil</w:t>
      </w:r>
      <w:r w:rsidR="00582A5C">
        <w:rPr>
          <w:b/>
          <w:bCs/>
        </w:rPr>
        <w:t>hões</w:t>
      </w:r>
      <w:r w:rsidRPr="00D527D8">
        <w:rPr>
          <w:b/>
          <w:bCs/>
        </w:rPr>
        <w:t xml:space="preserve"> </w:t>
      </w:r>
      <w:r w:rsidR="00582A5C">
        <w:rPr>
          <w:b/>
          <w:bCs/>
        </w:rPr>
        <w:t xml:space="preserve">de </w:t>
      </w:r>
      <w:r w:rsidR="004C4AC1">
        <w:t>benefícios mensais</w:t>
      </w:r>
      <w:r w:rsidR="005119B7">
        <w:t xml:space="preserve"> em 2023 e </w:t>
      </w:r>
      <w:r w:rsidR="005119B7" w:rsidRPr="004C4AC1">
        <w:rPr>
          <w:b/>
          <w:bCs/>
        </w:rPr>
        <w:t>R$ 903,9 milhões</w:t>
      </w:r>
      <w:r w:rsidR="005119B7">
        <w:t xml:space="preserve"> acumulados desde junho de 2021</w:t>
      </w:r>
      <w:r w:rsidR="004C4AC1">
        <w:t xml:space="preserve">, com </w:t>
      </w:r>
      <w:r w:rsidR="004C4AC1" w:rsidRPr="004C4AC1">
        <w:rPr>
          <w:b/>
          <w:bCs/>
        </w:rPr>
        <w:t>3,2 milhões</w:t>
      </w:r>
      <w:r w:rsidR="004C4AC1">
        <w:t xml:space="preserve"> de benefícios mensais</w:t>
      </w:r>
      <w:r w:rsidR="00E865BD">
        <w:t xml:space="preserve"> desde o início</w:t>
      </w:r>
      <w:r w:rsidR="005119B7">
        <w:t>.</w:t>
      </w:r>
    </w:p>
    <w:p w14:paraId="5C61343B" w14:textId="77777777" w:rsidR="00277859" w:rsidRDefault="00277859" w:rsidP="0042342D">
      <w:pPr>
        <w:ind w:left="-5"/>
        <w:jc w:val="both"/>
      </w:pPr>
    </w:p>
    <w:p w14:paraId="7357B8D7" w14:textId="694DDAC2" w:rsidR="00277859" w:rsidRDefault="00277859" w:rsidP="00277859">
      <w:pPr>
        <w:ind w:left="-5"/>
        <w:jc w:val="both"/>
      </w:pPr>
      <w:r>
        <w:t xml:space="preserve">Considerando somente transações por meio de cartões pré-pagos, a GoiásFomento promoveu desembolsos que somaram </w:t>
      </w:r>
      <w:r w:rsidRPr="00B22A11">
        <w:rPr>
          <w:b/>
          <w:bCs/>
        </w:rPr>
        <w:t xml:space="preserve">R$ </w:t>
      </w:r>
      <w:r w:rsidR="004C62F6">
        <w:rPr>
          <w:b/>
          <w:bCs/>
        </w:rPr>
        <w:t>270,6</w:t>
      </w:r>
      <w:r w:rsidRPr="00B22A11">
        <w:rPr>
          <w:b/>
          <w:bCs/>
        </w:rPr>
        <w:t xml:space="preserve"> milhões</w:t>
      </w:r>
      <w:r>
        <w:t xml:space="preserve"> em volume financeiro</w:t>
      </w:r>
      <w:r w:rsidR="00B22A11">
        <w:t xml:space="preserve"> em 2023</w:t>
      </w:r>
      <w:r>
        <w:t xml:space="preserve">, </w:t>
      </w:r>
      <w:r w:rsidR="004C62F6">
        <w:t xml:space="preserve">e </w:t>
      </w:r>
      <w:r w:rsidR="004C62F6" w:rsidRPr="004C62F6">
        <w:rPr>
          <w:b/>
          <w:bCs/>
        </w:rPr>
        <w:t>R$ 657,0 milhões</w:t>
      </w:r>
      <w:r w:rsidR="004C62F6">
        <w:t xml:space="preserve"> desde o início, </w:t>
      </w:r>
      <w:r>
        <w:t>atendendo todos os municípios goianos.</w:t>
      </w:r>
    </w:p>
    <w:p w14:paraId="43E2D9DC" w14:textId="77777777" w:rsidR="00277859" w:rsidRDefault="00277859" w:rsidP="0042342D">
      <w:pPr>
        <w:ind w:left="-5"/>
        <w:jc w:val="both"/>
      </w:pPr>
    </w:p>
    <w:p w14:paraId="0B6B58C2" w14:textId="158E4101" w:rsidR="0042342D" w:rsidRDefault="00B643FE" w:rsidP="0042342D">
      <w:pPr>
        <w:ind w:left="-5"/>
        <w:jc w:val="both"/>
      </w:pPr>
      <w:r>
        <w:t xml:space="preserve">Os programas de transferência de renda elevam a renda das famílias proporcionando melhorando o fluxo financeiro na atividade econômica local, contribuindo na geração de emprego e renda nos municípios. </w:t>
      </w:r>
      <w:r w:rsidR="00BA5B0C" w:rsidRPr="00896590">
        <w:t xml:space="preserve">Essa </w:t>
      </w:r>
      <w:r w:rsidR="0042342D" w:rsidRPr="00896590">
        <w:t xml:space="preserve">injeção de recursos </w:t>
      </w:r>
      <w:r w:rsidR="00BA5B0C" w:rsidRPr="00896590">
        <w:t>na economia</w:t>
      </w:r>
      <w:r w:rsidR="00A341F4" w:rsidRPr="00896590">
        <w:t xml:space="preserve">, </w:t>
      </w:r>
      <w:r w:rsidR="00E8686B">
        <w:t>contribui</w:t>
      </w:r>
      <w:r w:rsidR="00032AEA">
        <w:t xml:space="preserve"> na elevação do poder de </w:t>
      </w:r>
      <w:r w:rsidR="0042342D" w:rsidRPr="00896590">
        <w:t xml:space="preserve">consumo das famílias de baixa renda, </w:t>
      </w:r>
      <w:r w:rsidR="00B71465">
        <w:t>com reflexos positivo</w:t>
      </w:r>
      <w:r w:rsidR="00D25DF2">
        <w:t>s</w:t>
      </w:r>
      <w:r w:rsidR="00B71465">
        <w:t xml:space="preserve"> para </w:t>
      </w:r>
      <w:r w:rsidR="00FD5CA0">
        <w:t xml:space="preserve">os </w:t>
      </w:r>
      <w:r w:rsidR="00DE3A34">
        <w:t>pequenos empreendimentos</w:t>
      </w:r>
      <w:r w:rsidR="00390688">
        <w:t xml:space="preserve"> fornecedores de bens de consumo</w:t>
      </w:r>
      <w:r w:rsidR="00896590" w:rsidRPr="00896590">
        <w:t>.</w:t>
      </w:r>
    </w:p>
    <w:p w14:paraId="3254474A" w14:textId="77777777" w:rsidR="000E16FC" w:rsidRDefault="000E16FC" w:rsidP="0042342D">
      <w:pPr>
        <w:ind w:left="-5"/>
        <w:jc w:val="both"/>
      </w:pPr>
    </w:p>
    <w:p w14:paraId="358D3FD4" w14:textId="2ED65C2B" w:rsidR="000E16FC" w:rsidRDefault="00B643FE" w:rsidP="0042342D">
      <w:pPr>
        <w:ind w:left="-5"/>
        <w:jc w:val="both"/>
      </w:pPr>
      <w:r>
        <w:t>D</w:t>
      </w:r>
      <w:r w:rsidR="009C22F1">
        <w:t>essa</w:t>
      </w:r>
      <w:r>
        <w:t xml:space="preserve"> forma, a atuação como agente operador dos recursos proporcionou a geração de</w:t>
      </w:r>
      <w:r w:rsidR="000E16FC">
        <w:t xml:space="preserve"> receitas para a GoiásFomento na ordem de </w:t>
      </w:r>
      <w:r w:rsidR="000E16FC" w:rsidRPr="00D527D8">
        <w:rPr>
          <w:b/>
          <w:bCs/>
        </w:rPr>
        <w:t>R$ 4,3 milhões</w:t>
      </w:r>
      <w:r>
        <w:t xml:space="preserve"> no exercício.</w:t>
      </w:r>
    </w:p>
    <w:p w14:paraId="3038BEC8" w14:textId="41297B27" w:rsidR="0042342D" w:rsidRDefault="0042342D" w:rsidP="0042342D">
      <w:pPr>
        <w:ind w:left="-5"/>
        <w:jc w:val="both"/>
      </w:pPr>
    </w:p>
    <w:p w14:paraId="0BFBC0E3" w14:textId="6568F278" w:rsidR="0042342D" w:rsidRDefault="00D8016E" w:rsidP="0042342D">
      <w:pPr>
        <w:ind w:left="-5"/>
        <w:jc w:val="both"/>
      </w:pPr>
      <w:r>
        <w:t>Em relação aos financiamentos para micro</w:t>
      </w:r>
      <w:r w:rsidR="005F731B">
        <w:t>empresas e empresas de pequeno porte, a</w:t>
      </w:r>
      <w:r w:rsidR="00DE454E">
        <w:t xml:space="preserve"> GoiásFomento </w:t>
      </w:r>
      <w:r w:rsidR="005F731B">
        <w:t xml:space="preserve">vem </w:t>
      </w:r>
      <w:r w:rsidR="00B643FE">
        <w:t xml:space="preserve">buscando meios para </w:t>
      </w:r>
      <w:r w:rsidR="005F731B">
        <w:t xml:space="preserve">mitigação dos riscos das operações e recuperação </w:t>
      </w:r>
      <w:r w:rsidR="00375720">
        <w:t>de crédito inadimplente</w:t>
      </w:r>
      <w:r w:rsidR="00B643FE">
        <w:t xml:space="preserve"> e consequentemente o aumento no volume financeiro transacionado</w:t>
      </w:r>
      <w:r w:rsidR="00495AAA">
        <w:t>.</w:t>
      </w:r>
    </w:p>
    <w:p w14:paraId="54237E92" w14:textId="77777777" w:rsidR="0042342D" w:rsidRDefault="0042342D" w:rsidP="0042342D">
      <w:pPr>
        <w:ind w:left="-5"/>
        <w:jc w:val="both"/>
      </w:pPr>
    </w:p>
    <w:p w14:paraId="70BB8EC6" w14:textId="77777777" w:rsidR="0042342D" w:rsidRDefault="0042342D" w:rsidP="0042342D">
      <w:pPr>
        <w:ind w:left="-5"/>
        <w:jc w:val="both"/>
      </w:pPr>
    </w:p>
    <w:p w14:paraId="66614175" w14:textId="77777777" w:rsidR="0042342D" w:rsidRDefault="0042342D" w:rsidP="0042342D">
      <w:pPr>
        <w:spacing w:after="4" w:line="259" w:lineRule="auto"/>
        <w:ind w:left="-5"/>
        <w:jc w:val="both"/>
      </w:pPr>
      <w:r>
        <w:rPr>
          <w:b/>
        </w:rPr>
        <w:t>1. RESULTADOS DO EXERCÍCIO</w:t>
      </w:r>
    </w:p>
    <w:p w14:paraId="3C190556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360CBFF6" w14:textId="250186C5" w:rsidR="00E1087D" w:rsidRDefault="005679CF" w:rsidP="00B20FA1">
      <w:pPr>
        <w:ind w:left="-5"/>
        <w:jc w:val="both"/>
      </w:pPr>
      <w:r>
        <w:t>O</w:t>
      </w:r>
      <w:r w:rsidR="0042342D">
        <w:t xml:space="preserve"> </w:t>
      </w:r>
      <w:r w:rsidR="0042342D" w:rsidRPr="00B16268">
        <w:rPr>
          <w:b/>
          <w:bCs/>
        </w:rPr>
        <w:t>lucro líquido</w:t>
      </w:r>
      <w:r w:rsidR="0042342D" w:rsidRPr="00B16268">
        <w:t xml:space="preserve"> alcançado em </w:t>
      </w:r>
      <w:r w:rsidR="0042342D" w:rsidRPr="00B16268">
        <w:rPr>
          <w:b/>
          <w:bCs/>
        </w:rPr>
        <w:t>202</w:t>
      </w:r>
      <w:r w:rsidR="007E693B" w:rsidRPr="00B16268">
        <w:rPr>
          <w:b/>
          <w:bCs/>
        </w:rPr>
        <w:t>3</w:t>
      </w:r>
      <w:r w:rsidR="0042342D" w:rsidRPr="00B16268">
        <w:t xml:space="preserve"> foi de </w:t>
      </w:r>
      <w:r w:rsidR="00A96CAE" w:rsidRPr="00B16268">
        <w:rPr>
          <w:b/>
          <w:bCs/>
        </w:rPr>
        <w:t xml:space="preserve">R$ </w:t>
      </w:r>
      <w:r w:rsidR="0085024C" w:rsidRPr="00B16268">
        <w:rPr>
          <w:b/>
          <w:bCs/>
        </w:rPr>
        <w:t>4,1</w:t>
      </w:r>
      <w:r w:rsidR="00472DA0" w:rsidRPr="00B16268">
        <w:rPr>
          <w:b/>
          <w:bCs/>
        </w:rPr>
        <w:t xml:space="preserve"> mil</w:t>
      </w:r>
      <w:r w:rsidR="006A49D6" w:rsidRPr="00B16268">
        <w:rPr>
          <w:b/>
          <w:bCs/>
        </w:rPr>
        <w:t>hões</w:t>
      </w:r>
      <w:r w:rsidR="0042342D" w:rsidRPr="00B16268">
        <w:t xml:space="preserve">, </w:t>
      </w:r>
      <w:r w:rsidR="00240CC3" w:rsidRPr="00B16268">
        <w:t xml:space="preserve">enquanto </w:t>
      </w:r>
      <w:r w:rsidR="00313CFF" w:rsidRPr="00B16268">
        <w:t>o</w:t>
      </w:r>
      <w:r w:rsidR="00240CC3" w:rsidRPr="00B16268">
        <w:t xml:space="preserve"> obt</w:t>
      </w:r>
      <w:r w:rsidR="00707490" w:rsidRPr="00B16268">
        <w:t>ido em 202</w:t>
      </w:r>
      <w:r w:rsidR="007E693B" w:rsidRPr="00B16268">
        <w:t>2</w:t>
      </w:r>
      <w:r w:rsidR="00240CC3" w:rsidRPr="00B16268">
        <w:t xml:space="preserve"> foi de </w:t>
      </w:r>
      <w:r w:rsidR="0085024C" w:rsidRPr="00B16268">
        <w:rPr>
          <w:b/>
          <w:bCs/>
        </w:rPr>
        <w:t>3,4 milhões</w:t>
      </w:r>
      <w:r w:rsidR="00707490" w:rsidRPr="00B16268">
        <w:t xml:space="preserve">, conforme </w:t>
      </w:r>
      <w:r w:rsidR="0042342D" w:rsidRPr="00B16268">
        <w:t>demonstra</w:t>
      </w:r>
      <w:r w:rsidR="002C7B51" w:rsidRPr="00B16268">
        <w:t>ções</w:t>
      </w:r>
      <w:r w:rsidR="00CE2284" w:rsidRPr="00B16268">
        <w:t xml:space="preserve"> financeiras</w:t>
      </w:r>
      <w:r w:rsidR="00472DA0" w:rsidRPr="00B16268">
        <w:t xml:space="preserve">, ou seja, </w:t>
      </w:r>
      <w:r w:rsidR="004D6468" w:rsidRPr="00B16268">
        <w:t xml:space="preserve">a </w:t>
      </w:r>
      <w:r w:rsidR="00376A1D" w:rsidRPr="00B16268">
        <w:t>var</w:t>
      </w:r>
      <w:r w:rsidR="00DC344F" w:rsidRPr="00B16268">
        <w:t xml:space="preserve">iação </w:t>
      </w:r>
      <w:r w:rsidR="0085024C" w:rsidRPr="00B16268">
        <w:t xml:space="preserve">de </w:t>
      </w:r>
      <w:r w:rsidR="00C2517F" w:rsidRPr="00B16268">
        <w:rPr>
          <w:b/>
          <w:bCs/>
        </w:rPr>
        <w:t>21,3</w:t>
      </w:r>
      <w:r w:rsidR="0085024C" w:rsidRPr="00B16268">
        <w:rPr>
          <w:b/>
          <w:bCs/>
        </w:rPr>
        <w:t>%</w:t>
      </w:r>
      <w:r w:rsidR="0085024C" w:rsidRPr="00B16268">
        <w:t xml:space="preserve"> </w:t>
      </w:r>
      <w:r w:rsidR="001A2168" w:rsidRPr="00B16268">
        <w:t>m</w:t>
      </w:r>
      <w:r w:rsidR="00210B3B" w:rsidRPr="00B16268">
        <w:t>aior</w:t>
      </w:r>
      <w:r w:rsidR="001A2168" w:rsidRPr="00B16268">
        <w:t xml:space="preserve"> </w:t>
      </w:r>
      <w:r w:rsidR="0085024C" w:rsidRPr="00B16268">
        <w:t>em relação ao</w:t>
      </w:r>
      <w:r w:rsidR="00DC344F" w:rsidRPr="00B16268">
        <w:t xml:space="preserve"> exercício anterior</w:t>
      </w:r>
      <w:r w:rsidR="0042342D" w:rsidRPr="00B16268">
        <w:t>.</w:t>
      </w:r>
      <w:r w:rsidR="0044114E" w:rsidRPr="00B16268">
        <w:t xml:space="preserve"> </w:t>
      </w:r>
      <w:r w:rsidR="001A2168" w:rsidRPr="00B16268">
        <w:t>O</w:t>
      </w:r>
      <w:r w:rsidR="0044114E" w:rsidRPr="00B16268">
        <w:t xml:space="preserve"> resultado </w:t>
      </w:r>
      <w:r w:rsidR="001A2168" w:rsidRPr="00B16268">
        <w:t xml:space="preserve">positivo alcançado </w:t>
      </w:r>
      <w:r w:rsidR="0044114E" w:rsidRPr="00B16268">
        <w:t xml:space="preserve">se deu </w:t>
      </w:r>
      <w:r w:rsidR="0057307A" w:rsidRPr="00B16268">
        <w:t xml:space="preserve">principalmente </w:t>
      </w:r>
      <w:r w:rsidR="004D6468">
        <w:t xml:space="preserve">pelo ingresso de receitas </w:t>
      </w:r>
      <w:r w:rsidR="0057307A">
        <w:t>advi</w:t>
      </w:r>
      <w:r w:rsidR="001B3A8E">
        <w:t>n</w:t>
      </w:r>
      <w:r w:rsidR="0057307A">
        <w:t>da</w:t>
      </w:r>
      <w:r w:rsidR="006652B2">
        <w:t>s da prestação de serviços na gestão de desembolsos em programas sociais</w:t>
      </w:r>
      <w:r w:rsidR="00015640">
        <w:t>, operacionalizados por meio de cartão pré-pago e conta digital</w:t>
      </w:r>
      <w:r w:rsidR="0085024C">
        <w:t>, que</w:t>
      </w:r>
      <w:r w:rsidR="001A2168">
        <w:t xml:space="preserve"> juntos</w:t>
      </w:r>
      <w:r w:rsidR="0085024C">
        <w:t xml:space="preserve"> somaram </w:t>
      </w:r>
      <w:r w:rsidR="0085024C" w:rsidRPr="0085024C">
        <w:rPr>
          <w:b/>
          <w:bCs/>
        </w:rPr>
        <w:t>R$ 4,3 milhões</w:t>
      </w:r>
      <w:r w:rsidR="0085024C">
        <w:t xml:space="preserve"> no exercício</w:t>
      </w:r>
      <w:r w:rsidR="00FA1C1D">
        <w:t>.</w:t>
      </w:r>
    </w:p>
    <w:p w14:paraId="2C112236" w14:textId="285A3FC5" w:rsidR="00B20FA1" w:rsidRDefault="00B20FA1" w:rsidP="00B20FA1">
      <w:pPr>
        <w:ind w:left="-5"/>
        <w:jc w:val="both"/>
      </w:pPr>
    </w:p>
    <w:p w14:paraId="294D2D5A" w14:textId="2F1D8654" w:rsidR="00B20FA1" w:rsidRPr="00DB113A" w:rsidRDefault="00BB0BFF" w:rsidP="00B20FA1">
      <w:pPr>
        <w:ind w:left="-5"/>
        <w:jc w:val="both"/>
      </w:pPr>
      <w:r>
        <w:lastRenderedPageBreak/>
        <w:t>Na</w:t>
      </w:r>
      <w:r w:rsidR="00B20FA1">
        <w:t xml:space="preserve"> </w:t>
      </w:r>
      <w:r w:rsidR="00B20FA1" w:rsidRPr="000509D7">
        <w:rPr>
          <w:b/>
          <w:bCs/>
        </w:rPr>
        <w:t>despesa com pessoal</w:t>
      </w:r>
      <w:r w:rsidR="00B20FA1">
        <w:t>,</w:t>
      </w:r>
      <w:r w:rsidR="00916DA1">
        <w:t xml:space="preserve"> (incluindo alta administração)</w:t>
      </w:r>
      <w:r w:rsidR="00B20FA1">
        <w:t xml:space="preserve"> </w:t>
      </w:r>
      <w:r w:rsidR="00376704">
        <w:t>a variação</w:t>
      </w:r>
      <w:r w:rsidR="00993003">
        <w:t xml:space="preserve"> em relação ao projetado </w:t>
      </w:r>
      <w:r w:rsidR="00817028">
        <w:t xml:space="preserve">foi </w:t>
      </w:r>
      <w:r w:rsidR="00C317D5">
        <w:rPr>
          <w:b/>
          <w:bCs/>
        </w:rPr>
        <w:t>7,2</w:t>
      </w:r>
      <w:r w:rsidR="00817028" w:rsidRPr="00AD5710">
        <w:rPr>
          <w:b/>
          <w:bCs/>
        </w:rPr>
        <w:t>%</w:t>
      </w:r>
      <w:r w:rsidR="00817028">
        <w:t xml:space="preserve"> </w:t>
      </w:r>
      <w:r w:rsidR="00C317D5">
        <w:t>menor</w:t>
      </w:r>
      <w:r w:rsidR="00817028">
        <w:t xml:space="preserve"> </w:t>
      </w:r>
      <w:r w:rsidR="00D0240D">
        <w:t xml:space="preserve">com </w:t>
      </w:r>
      <w:r w:rsidR="00C317D5">
        <w:t xml:space="preserve">variação </w:t>
      </w:r>
      <w:r w:rsidR="00D0240D">
        <w:t>de</w:t>
      </w:r>
      <w:r w:rsidR="00B20FA1">
        <w:t xml:space="preserve"> </w:t>
      </w:r>
      <w:r w:rsidR="00B20FA1" w:rsidRPr="000509D7">
        <w:rPr>
          <w:b/>
          <w:bCs/>
        </w:rPr>
        <w:t xml:space="preserve">R$ </w:t>
      </w:r>
      <w:r w:rsidR="00C317D5">
        <w:rPr>
          <w:b/>
          <w:bCs/>
        </w:rPr>
        <w:t>2</w:t>
      </w:r>
      <w:r w:rsidR="00396EBE">
        <w:rPr>
          <w:b/>
          <w:bCs/>
        </w:rPr>
        <w:t>,</w:t>
      </w:r>
      <w:r w:rsidR="00C317D5">
        <w:rPr>
          <w:b/>
          <w:bCs/>
        </w:rPr>
        <w:t>5</w:t>
      </w:r>
      <w:r w:rsidR="00B20FA1" w:rsidRPr="000509D7">
        <w:rPr>
          <w:b/>
          <w:bCs/>
        </w:rPr>
        <w:t xml:space="preserve"> mil</w:t>
      </w:r>
      <w:r w:rsidR="00D51D53">
        <w:rPr>
          <w:b/>
          <w:bCs/>
        </w:rPr>
        <w:t>hões</w:t>
      </w:r>
      <w:r w:rsidR="00300FCB">
        <w:t xml:space="preserve"> e, em </w:t>
      </w:r>
      <w:r w:rsidR="00456F5B">
        <w:t>quando comparado</w:t>
      </w:r>
      <w:r w:rsidR="00300FCB">
        <w:t xml:space="preserve"> ao ano anterior, foi </w:t>
      </w:r>
      <w:r w:rsidR="00300FCB" w:rsidRPr="00300FCB">
        <w:rPr>
          <w:b/>
          <w:bCs/>
        </w:rPr>
        <w:t>2,8%</w:t>
      </w:r>
      <w:r w:rsidR="00300FCB">
        <w:t xml:space="preserve"> maior.</w:t>
      </w:r>
    </w:p>
    <w:p w14:paraId="7550C119" w14:textId="77777777" w:rsidR="00E1087D" w:rsidRPr="00DB113A" w:rsidRDefault="00E1087D" w:rsidP="0042342D">
      <w:pPr>
        <w:spacing w:line="259" w:lineRule="auto"/>
        <w:jc w:val="both"/>
      </w:pPr>
    </w:p>
    <w:p w14:paraId="2788088B" w14:textId="65711C36" w:rsidR="0042342D" w:rsidRDefault="0042342D" w:rsidP="0042342D">
      <w:pPr>
        <w:spacing w:line="259" w:lineRule="auto"/>
        <w:jc w:val="both"/>
      </w:pPr>
      <w:r w:rsidRPr="00DB113A">
        <w:t xml:space="preserve">O </w:t>
      </w:r>
      <w:r w:rsidRPr="00DB113A">
        <w:rPr>
          <w:b/>
        </w:rPr>
        <w:t>saldo da provisão para devedores duvidosos</w:t>
      </w:r>
      <w:r w:rsidRPr="00DB113A">
        <w:t xml:space="preserve"> variou de </w:t>
      </w:r>
      <w:r w:rsidRPr="00DB113A">
        <w:rPr>
          <w:b/>
        </w:rPr>
        <w:t>R$</w:t>
      </w:r>
      <w:r>
        <w:rPr>
          <w:b/>
        </w:rPr>
        <w:t xml:space="preserve"> </w:t>
      </w:r>
      <w:r w:rsidR="004F3765">
        <w:rPr>
          <w:b/>
        </w:rPr>
        <w:t>15,6</w:t>
      </w:r>
      <w:r w:rsidR="00C9636C">
        <w:rPr>
          <w:b/>
          <w:bCs/>
        </w:rPr>
        <w:t xml:space="preserve"> milhões</w:t>
      </w:r>
      <w:r w:rsidR="006B6D95" w:rsidRPr="00023BFC">
        <w:rPr>
          <w:b/>
          <w:bCs/>
        </w:rPr>
        <w:t xml:space="preserve"> </w:t>
      </w:r>
      <w:r>
        <w:t>em 31/12/20</w:t>
      </w:r>
      <w:r w:rsidR="002A0CFB">
        <w:t>2</w:t>
      </w:r>
      <w:r w:rsidR="007E693B">
        <w:t>2</w:t>
      </w:r>
      <w:r>
        <w:t xml:space="preserve"> para </w:t>
      </w:r>
      <w:r w:rsidRPr="00023BFC">
        <w:rPr>
          <w:b/>
          <w:bCs/>
        </w:rPr>
        <w:t xml:space="preserve">R$ </w:t>
      </w:r>
      <w:r w:rsidR="004F3765">
        <w:rPr>
          <w:b/>
          <w:bCs/>
        </w:rPr>
        <w:t>8,3</w:t>
      </w:r>
      <w:r w:rsidRPr="00023BFC">
        <w:rPr>
          <w:b/>
          <w:bCs/>
        </w:rPr>
        <w:t xml:space="preserve"> milhões</w:t>
      </w:r>
      <w:r>
        <w:t xml:space="preserve"> em 31/12/202</w:t>
      </w:r>
      <w:r w:rsidR="007E693B">
        <w:t>3</w:t>
      </w:r>
      <w:r w:rsidR="004F3765">
        <w:t xml:space="preserve">, ou seja, uma redução de </w:t>
      </w:r>
      <w:r w:rsidR="00221EA5" w:rsidRPr="00221EA5">
        <w:rPr>
          <w:b/>
          <w:bCs/>
        </w:rPr>
        <w:t>R$ 7,3</w:t>
      </w:r>
      <w:r w:rsidR="00221EA5">
        <w:t xml:space="preserve"> milhões no período,</w:t>
      </w:r>
      <w:r w:rsidR="00E47EB1">
        <w:t xml:space="preserve"> enquanto as despesas com provisão foram </w:t>
      </w:r>
      <w:r w:rsidR="00F77BAF" w:rsidRPr="00BB7D10">
        <w:rPr>
          <w:b/>
          <w:bCs/>
        </w:rPr>
        <w:t xml:space="preserve">R$ </w:t>
      </w:r>
      <w:r w:rsidR="00221EA5">
        <w:rPr>
          <w:b/>
          <w:bCs/>
        </w:rPr>
        <w:t>5,7</w:t>
      </w:r>
      <w:r w:rsidR="00F77BAF">
        <w:t xml:space="preserve"> </w:t>
      </w:r>
      <w:r w:rsidR="00F77BAF" w:rsidRPr="00C9636C">
        <w:rPr>
          <w:b/>
          <w:bCs/>
        </w:rPr>
        <w:t>milhões</w:t>
      </w:r>
      <w:r w:rsidR="00F77BAF">
        <w:t xml:space="preserve"> </w:t>
      </w:r>
      <w:r w:rsidR="00221EA5">
        <w:t>menor que</w:t>
      </w:r>
      <w:r w:rsidR="00F77BAF">
        <w:t xml:space="preserve"> a</w:t>
      </w:r>
      <w:r w:rsidR="00033507">
        <w:t xml:space="preserve"> obtida n</w:t>
      </w:r>
      <w:r w:rsidR="00F77BAF">
        <w:t>o ano anterior.</w:t>
      </w:r>
    </w:p>
    <w:p w14:paraId="6984378F" w14:textId="44D39A45" w:rsidR="00084847" w:rsidRDefault="00084847" w:rsidP="0042342D">
      <w:pPr>
        <w:ind w:left="-5"/>
        <w:jc w:val="both"/>
      </w:pPr>
    </w:p>
    <w:p w14:paraId="250059E0" w14:textId="747DE88E" w:rsidR="00390DD0" w:rsidRDefault="00F0401D" w:rsidP="00F0401D">
      <w:pPr>
        <w:ind w:left="-5"/>
        <w:jc w:val="both"/>
      </w:pPr>
      <w:r>
        <w:t>1. RESULTADOS ECONÔMICO-FINANCEIROS E OPERACIONAIS:</w:t>
      </w:r>
    </w:p>
    <w:p w14:paraId="11C99272" w14:textId="77777777" w:rsidR="00390DD0" w:rsidRDefault="00390DD0" w:rsidP="0042342D">
      <w:pPr>
        <w:ind w:left="-5"/>
        <w:jc w:val="both"/>
      </w:pPr>
    </w:p>
    <w:p w14:paraId="26CBE1D4" w14:textId="0CAE73C7" w:rsidR="00524EB5" w:rsidRDefault="00F0401D" w:rsidP="0042342D">
      <w:pPr>
        <w:ind w:left="-5"/>
        <w:jc w:val="both"/>
      </w:pPr>
      <w:r>
        <w:t>INDICADORES</w:t>
      </w:r>
    </w:p>
    <w:p w14:paraId="1B9C438E" w14:textId="54D86325" w:rsidR="00F0401D" w:rsidRDefault="00F0401D" w:rsidP="0042342D">
      <w:pPr>
        <w:ind w:left="-5"/>
        <w:jc w:val="both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8942A5" w:rsidRPr="00044F38" w14:paraId="228EBD30" w14:textId="77777777" w:rsidTr="00DE0280">
        <w:trPr>
          <w:trHeight w:val="630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5B9F9C92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6871A" w14:textId="0133556F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 202</w:t>
            </w:r>
            <w:r w:rsidR="007E6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B99FCD" w14:textId="0F66A055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 202</w:t>
            </w:r>
            <w:r w:rsidR="007E6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44D84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VARIAÇÃO</w:t>
            </w:r>
          </w:p>
        </w:tc>
      </w:tr>
      <w:tr w:rsidR="008942A5" w:rsidRPr="00044F38" w14:paraId="25652CF1" w14:textId="77777777" w:rsidTr="00DE0280">
        <w:trPr>
          <w:trHeight w:val="600"/>
        </w:trPr>
        <w:tc>
          <w:tcPr>
            <w:tcW w:w="3539" w:type="dxa"/>
            <w:vMerge/>
            <w:vAlign w:val="center"/>
            <w:hideMark/>
          </w:tcPr>
          <w:p w14:paraId="58FC940E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C8D113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9A6A2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4A81DF" w14:textId="77777777" w:rsidR="00044F38" w:rsidRPr="00044F38" w:rsidRDefault="00044F38" w:rsidP="00044F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</w:tr>
      <w:tr w:rsidR="008942A5" w:rsidRPr="00044F38" w14:paraId="782311FA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3579E6BA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Receitas Operacionais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54ADC" w14:textId="707CA1F2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75.166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592DF" w14:textId="3E0E373B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02A49" w14:textId="6495B4B5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7.161</w:t>
            </w:r>
          </w:p>
        </w:tc>
      </w:tr>
      <w:tr w:rsidR="008942A5" w:rsidRPr="00044F38" w14:paraId="3CF24A41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4758D64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Prestação de Serviços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BE32FB" w14:textId="04B48696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12.555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6B88E" w14:textId="31ADABC5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2CC3F" w14:textId="0BB6D6EA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-2.821</w:t>
            </w:r>
          </w:p>
        </w:tc>
      </w:tr>
      <w:tr w:rsidR="008942A5" w:rsidRPr="00044F38" w14:paraId="61D656C0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36177063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Operacionais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3F5876" w14:textId="6CE05289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1802E" w14:textId="5B9C48B5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C7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F5255" w14:textId="61582182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1.662</w:t>
            </w:r>
          </w:p>
        </w:tc>
      </w:tr>
      <w:tr w:rsidR="008942A5" w:rsidRPr="00044F38" w14:paraId="37C9DCCB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6CAF5B7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 Líquido Antes de Tributação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151E2" w14:textId="0B395E85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F3439" w14:textId="385FCCB6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5.790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368D8" w14:textId="2583484F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1.491</w:t>
            </w:r>
          </w:p>
        </w:tc>
      </w:tr>
      <w:tr w:rsidR="00FB2F7F" w:rsidRPr="00044F38" w14:paraId="643A9B2A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</w:tcPr>
          <w:p w14:paraId="54198E96" w14:textId="100809D3" w:rsidR="00FB2F7F" w:rsidRPr="00044F38" w:rsidRDefault="00FB2F7F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 Líquido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FE5E8" w14:textId="362DFF59" w:rsidR="00FB2F7F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4.085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3F82F" w14:textId="2818E795" w:rsidR="00FB2F7F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4E324" w14:textId="1D8D4B6B" w:rsidR="00FB2F7F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717</w:t>
            </w:r>
          </w:p>
        </w:tc>
      </w:tr>
      <w:tr w:rsidR="008942A5" w:rsidRPr="00044F38" w14:paraId="07768EBE" w14:textId="77777777" w:rsidTr="00DE0280">
        <w:trPr>
          <w:trHeight w:val="315"/>
        </w:trPr>
        <w:tc>
          <w:tcPr>
            <w:tcW w:w="3539" w:type="dxa"/>
            <w:shd w:val="clear" w:color="auto" w:fill="auto"/>
            <w:vAlign w:val="center"/>
            <w:hideMark/>
          </w:tcPr>
          <w:p w14:paraId="562825AC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PRINCIPAIS DESPESAS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A24BA" w14:textId="4D17615E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9FED55" w14:textId="17C9FAA0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08FBA" w14:textId="4F700704" w:rsidR="00044F38" w:rsidRPr="00044F38" w:rsidRDefault="00DE0280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42A5" w:rsidRPr="00044F38" w14:paraId="47052F43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6A4EBD07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Provisão para Devedores Duvidosos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6A39C" w14:textId="3D848F7E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F915C" w14:textId="0E4DA987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8294C" w14:textId="59AE0DE9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-5.720</w:t>
            </w:r>
          </w:p>
        </w:tc>
      </w:tr>
      <w:tr w:rsidR="008942A5" w:rsidRPr="00044F38" w14:paraId="5BE4DE57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2CF2F156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 de Pessoal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13B77" w14:textId="0EC5AD0A" w:rsidR="00044F38" w:rsidRPr="00044F38" w:rsidRDefault="003E2BC1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E2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35285" w14:textId="0BA961A2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31.041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18FC1" w14:textId="3CC3E3A5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873</w:t>
            </w:r>
          </w:p>
        </w:tc>
      </w:tr>
      <w:tr w:rsidR="008942A5" w:rsidRPr="00044F38" w14:paraId="311AC936" w14:textId="77777777" w:rsidTr="00DE0280">
        <w:trPr>
          <w:trHeight w:val="315"/>
        </w:trPr>
        <w:tc>
          <w:tcPr>
            <w:tcW w:w="3539" w:type="dxa"/>
            <w:shd w:val="clear" w:color="auto" w:fill="auto"/>
            <w:vAlign w:val="center"/>
            <w:hideMark/>
          </w:tcPr>
          <w:p w14:paraId="763299C7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BALANÇO PATRIMONIAL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24FE5" w14:textId="64C74E65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FCD8C" w14:textId="11F377CD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="00DE028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D4708" w14:textId="2C2A107D" w:rsidR="00044F38" w:rsidRPr="00044F38" w:rsidRDefault="00DE0280" w:rsidP="00DE02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8942A5" w:rsidRPr="00044F38" w14:paraId="3D3FAADF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6BA5E525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Ativos Totais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54B60D" w14:textId="4ADF23D5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4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2.974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D8E313" w14:textId="0543E45C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262.448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8BF4EB" w14:textId="5BAD88E0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526</w:t>
            </w:r>
          </w:p>
        </w:tc>
      </w:tr>
      <w:tr w:rsidR="008942A5" w:rsidRPr="00044F38" w14:paraId="33FE4EE9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4E8AFC23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Operações de Crédito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79D5C" w14:textId="0F46C54D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97.147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5CB9AC" w14:textId="4A5D029F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130.558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4BE0DE" w14:textId="38701134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-33.411</w:t>
            </w:r>
          </w:p>
        </w:tc>
      </w:tr>
      <w:tr w:rsidR="008942A5" w:rsidRPr="00044F38" w14:paraId="79AD1362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3E260535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Patrimônio Líquido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29473" w14:textId="2A2ED378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197.979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5E396" w14:textId="4C81DBC9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195.185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98A2E0" w14:textId="21AF4C9E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5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2.794</w:t>
            </w:r>
          </w:p>
        </w:tc>
      </w:tr>
      <w:tr w:rsidR="008942A5" w:rsidRPr="00044F38" w14:paraId="23EA5A3C" w14:textId="77777777" w:rsidTr="00DE0280">
        <w:trPr>
          <w:trHeight w:val="315"/>
        </w:trPr>
        <w:tc>
          <w:tcPr>
            <w:tcW w:w="3539" w:type="dxa"/>
            <w:shd w:val="clear" w:color="auto" w:fill="auto"/>
            <w:vAlign w:val="center"/>
            <w:hideMark/>
          </w:tcPr>
          <w:p w14:paraId="7FCD96A7" w14:textId="77777777" w:rsidR="00044F38" w:rsidRPr="00044F38" w:rsidRDefault="00044F38" w:rsidP="00044F3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INDICADOR FINANCEIRO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96ED8" w14:textId="094CCC69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E16C8" w14:textId="132E3067" w:rsidR="00044F38" w:rsidRPr="00044F38" w:rsidRDefault="00195F97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CC6FB" w14:textId="694D390B" w:rsidR="00044F38" w:rsidRPr="00195F97" w:rsidRDefault="00195F97" w:rsidP="00044F3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</w:t>
            </w:r>
            <w:r w:rsidR="00044F38" w:rsidRPr="00195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6268" w:rsidRPr="00B16268" w14:paraId="2460AAED" w14:textId="77777777" w:rsidTr="00DE0280"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14:paraId="70947B79" w14:textId="77777777" w:rsidR="00044F38" w:rsidRPr="00044F38" w:rsidRDefault="00044F38" w:rsidP="00044F3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 de Lucratividade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1BC55" w14:textId="3D569BF1" w:rsidR="00044F38" w:rsidRPr="00044F38" w:rsidRDefault="00F543A2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3C0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3C0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044F38"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B2C798" w14:textId="00E7A803" w:rsidR="00044F38" w:rsidRPr="00044F38" w:rsidRDefault="007E693B" w:rsidP="00044F3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4,94</w:t>
            </w:r>
            <w:r w:rsidRPr="00044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FED55" w14:textId="183A0895" w:rsidR="00F543A2" w:rsidRPr="00B16268" w:rsidRDefault="00B16268" w:rsidP="00F543A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626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21,3</w:t>
            </w:r>
            <w:r w:rsidR="00F543A2" w:rsidRPr="00B1626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%</w:t>
            </w:r>
          </w:p>
        </w:tc>
      </w:tr>
    </w:tbl>
    <w:p w14:paraId="0C606400" w14:textId="77777777" w:rsidR="00F0401D" w:rsidRDefault="00F0401D" w:rsidP="0042342D">
      <w:pPr>
        <w:ind w:left="-5"/>
        <w:jc w:val="both"/>
      </w:pPr>
    </w:p>
    <w:p w14:paraId="0E666196" w14:textId="77777777" w:rsidR="00F0401D" w:rsidRDefault="00F0401D" w:rsidP="0042342D">
      <w:pPr>
        <w:ind w:left="-5"/>
        <w:jc w:val="both"/>
      </w:pPr>
    </w:p>
    <w:p w14:paraId="61C9E1FD" w14:textId="6F02827A" w:rsidR="0042342D" w:rsidRDefault="0042342D" w:rsidP="0042342D">
      <w:pPr>
        <w:ind w:left="-5"/>
        <w:jc w:val="both"/>
      </w:pPr>
      <w:r>
        <w:t xml:space="preserve">Os </w:t>
      </w:r>
      <w:r>
        <w:rPr>
          <w:b/>
        </w:rPr>
        <w:t>ativos totais</w:t>
      </w:r>
      <w:r>
        <w:t xml:space="preserve"> tiveram </w:t>
      </w:r>
      <w:r w:rsidR="006E7450">
        <w:t>aumento</w:t>
      </w:r>
      <w:r>
        <w:t xml:space="preserve"> de </w:t>
      </w:r>
      <w:r w:rsidR="00E41203">
        <w:rPr>
          <w:b/>
        </w:rPr>
        <w:t>0,2</w:t>
      </w:r>
      <w:r w:rsidRPr="00EA069B">
        <w:rPr>
          <w:b/>
        </w:rPr>
        <w:t>%</w:t>
      </w:r>
      <w:r>
        <w:t xml:space="preserve"> quando comparado ao exercício anterior, saindo de </w:t>
      </w:r>
      <w:r w:rsidRPr="00BC7AD2">
        <w:rPr>
          <w:b/>
          <w:bCs/>
        </w:rPr>
        <w:t xml:space="preserve">R$ </w:t>
      </w:r>
      <w:r w:rsidR="006E7450">
        <w:rPr>
          <w:b/>
          <w:bCs/>
        </w:rPr>
        <w:t>262,4</w:t>
      </w:r>
      <w:r>
        <w:t xml:space="preserve"> </w:t>
      </w:r>
      <w:r w:rsidRPr="00BC7AD2">
        <w:rPr>
          <w:b/>
          <w:bCs/>
        </w:rPr>
        <w:t>milhões</w:t>
      </w:r>
      <w:r>
        <w:t xml:space="preserve"> para </w:t>
      </w:r>
      <w:r w:rsidRPr="00BC7AD2">
        <w:rPr>
          <w:b/>
          <w:bCs/>
        </w:rPr>
        <w:t xml:space="preserve">R$ </w:t>
      </w:r>
      <w:r w:rsidR="006E7450">
        <w:rPr>
          <w:b/>
          <w:bCs/>
        </w:rPr>
        <w:t>2</w:t>
      </w:r>
      <w:r w:rsidR="00E41203">
        <w:rPr>
          <w:b/>
          <w:bCs/>
        </w:rPr>
        <w:t>6</w:t>
      </w:r>
      <w:r w:rsidR="006E7450">
        <w:rPr>
          <w:b/>
          <w:bCs/>
        </w:rPr>
        <w:t>3,0</w:t>
      </w:r>
      <w:r>
        <w:t xml:space="preserve"> milhões, ficando </w:t>
      </w:r>
      <w:r w:rsidRPr="00202633">
        <w:rPr>
          <w:b/>
          <w:bCs/>
        </w:rPr>
        <w:t xml:space="preserve">R$ </w:t>
      </w:r>
      <w:r w:rsidR="00E41203">
        <w:rPr>
          <w:b/>
          <w:bCs/>
        </w:rPr>
        <w:t>526</w:t>
      </w:r>
      <w:r w:rsidRPr="00202633">
        <w:rPr>
          <w:b/>
          <w:bCs/>
        </w:rPr>
        <w:t xml:space="preserve"> mil</w:t>
      </w:r>
      <w:r>
        <w:t xml:space="preserve"> </w:t>
      </w:r>
      <w:r w:rsidR="006E7450">
        <w:t>maior</w:t>
      </w:r>
      <w:r w:rsidR="00E41203">
        <w:t>.</w:t>
      </w:r>
      <w:r>
        <w:t xml:space="preserve"> </w:t>
      </w:r>
      <w:r w:rsidR="00F0743F" w:rsidRPr="00F660F0">
        <w:t>Quanto ao</w:t>
      </w:r>
      <w:r w:rsidRPr="00F660F0">
        <w:t xml:space="preserve"> </w:t>
      </w:r>
      <w:r w:rsidRPr="00F660F0">
        <w:rPr>
          <w:b/>
        </w:rPr>
        <w:t>patrimônio líquido</w:t>
      </w:r>
      <w:r w:rsidRPr="00F660F0">
        <w:t xml:space="preserve"> </w:t>
      </w:r>
      <w:r w:rsidR="00F660F0">
        <w:t>houve um aumento de</w:t>
      </w:r>
      <w:r w:rsidR="00F0743F" w:rsidRPr="00F660F0">
        <w:t xml:space="preserve"> </w:t>
      </w:r>
      <w:r w:rsidR="00F660F0">
        <w:rPr>
          <w:b/>
        </w:rPr>
        <w:t>2,8</w:t>
      </w:r>
      <w:r w:rsidR="00F0743F" w:rsidRPr="00F660F0">
        <w:rPr>
          <w:b/>
        </w:rPr>
        <w:t xml:space="preserve">% </w:t>
      </w:r>
      <w:r w:rsidRPr="00F660F0">
        <w:t>pass</w:t>
      </w:r>
      <w:r w:rsidR="00F0743F" w:rsidRPr="00F660F0">
        <w:t>ando</w:t>
      </w:r>
      <w:r w:rsidRPr="00F660F0">
        <w:t xml:space="preserve"> de </w:t>
      </w:r>
      <w:r w:rsidRPr="00F660F0">
        <w:rPr>
          <w:b/>
          <w:bCs/>
        </w:rPr>
        <w:t>R$ 19</w:t>
      </w:r>
      <w:r w:rsidR="00F660F0">
        <w:rPr>
          <w:b/>
          <w:bCs/>
        </w:rPr>
        <w:t>5</w:t>
      </w:r>
      <w:r w:rsidRPr="00F660F0">
        <w:rPr>
          <w:b/>
          <w:bCs/>
        </w:rPr>
        <w:t>,</w:t>
      </w:r>
      <w:r w:rsidR="00F660F0">
        <w:rPr>
          <w:b/>
          <w:bCs/>
        </w:rPr>
        <w:t>2</w:t>
      </w:r>
      <w:r w:rsidRPr="00F660F0">
        <w:t xml:space="preserve"> para </w:t>
      </w:r>
      <w:r w:rsidRPr="00F660F0">
        <w:rPr>
          <w:b/>
          <w:bCs/>
        </w:rPr>
        <w:t>R$ 19</w:t>
      </w:r>
      <w:r w:rsidR="00F660F0">
        <w:rPr>
          <w:b/>
          <w:bCs/>
        </w:rPr>
        <w:t>8,0</w:t>
      </w:r>
      <w:r w:rsidR="00631FFE" w:rsidRPr="00F660F0">
        <w:rPr>
          <w:b/>
          <w:bCs/>
        </w:rPr>
        <w:t>.</w:t>
      </w:r>
    </w:p>
    <w:p w14:paraId="18EF8433" w14:textId="77777777" w:rsidR="0042342D" w:rsidRDefault="0042342D" w:rsidP="0042342D">
      <w:pPr>
        <w:spacing w:line="259" w:lineRule="auto"/>
        <w:jc w:val="both"/>
      </w:pPr>
    </w:p>
    <w:p w14:paraId="37AF5179" w14:textId="333A762B" w:rsidR="0042342D" w:rsidRPr="000374F8" w:rsidRDefault="0042342D" w:rsidP="0042342D">
      <w:pPr>
        <w:ind w:left="-5"/>
        <w:jc w:val="both"/>
        <w:rPr>
          <w:b/>
        </w:rPr>
      </w:pPr>
      <w:r>
        <w:t>Os desembolsos</w:t>
      </w:r>
      <w:r w:rsidR="00056A61">
        <w:t xml:space="preserve"> financeiros em operações de crédito</w:t>
      </w:r>
      <w:r>
        <w:t xml:space="preserve"> </w:t>
      </w:r>
      <w:r w:rsidRPr="00DB1286">
        <w:t xml:space="preserve">somaram </w:t>
      </w:r>
      <w:r w:rsidRPr="00DB1286">
        <w:rPr>
          <w:b/>
        </w:rPr>
        <w:t xml:space="preserve">R$ </w:t>
      </w:r>
      <w:r w:rsidR="00BD2650">
        <w:rPr>
          <w:b/>
        </w:rPr>
        <w:t>39</w:t>
      </w:r>
      <w:r w:rsidR="00D00B2B">
        <w:rPr>
          <w:b/>
        </w:rPr>
        <w:t>,</w:t>
      </w:r>
      <w:r w:rsidR="00772D35">
        <w:rPr>
          <w:b/>
        </w:rPr>
        <w:t>9</w:t>
      </w:r>
      <w:r w:rsidRPr="00DB1286">
        <w:rPr>
          <w:b/>
        </w:rPr>
        <w:t xml:space="preserve"> milhões</w:t>
      </w:r>
      <w:r w:rsidRPr="00DB1286">
        <w:t xml:space="preserve"> </w:t>
      </w:r>
      <w:r w:rsidR="00056A61">
        <w:t>em</w:t>
      </w:r>
      <w:r w:rsidRPr="00DB1286">
        <w:t xml:space="preserve"> </w:t>
      </w:r>
      <w:r w:rsidR="00AD27E9">
        <w:rPr>
          <w:b/>
          <w:bCs/>
        </w:rPr>
        <w:t>1.</w:t>
      </w:r>
      <w:r w:rsidR="00901193">
        <w:rPr>
          <w:b/>
          <w:bCs/>
        </w:rPr>
        <w:t>069</w:t>
      </w:r>
      <w:r w:rsidRPr="00DB1286">
        <w:rPr>
          <w:b/>
        </w:rPr>
        <w:t xml:space="preserve"> </w:t>
      </w:r>
      <w:r w:rsidRPr="00DB1286">
        <w:t xml:space="preserve">operações de crédito às </w:t>
      </w:r>
      <w:r w:rsidRPr="00DB1286">
        <w:rPr>
          <w:i/>
        </w:rPr>
        <w:t>microempresas, empresas de pequeno e médio porte</w:t>
      </w:r>
      <w:r w:rsidRPr="00DB1286">
        <w:t xml:space="preserve">, </w:t>
      </w:r>
      <w:r w:rsidRPr="00DB1286">
        <w:rPr>
          <w:i/>
        </w:rPr>
        <w:t>microempreendedores individuais</w:t>
      </w:r>
      <w:r w:rsidRPr="00DB1286">
        <w:t xml:space="preserve"> e </w:t>
      </w:r>
      <w:r w:rsidRPr="00DB1286">
        <w:rPr>
          <w:i/>
        </w:rPr>
        <w:t>autônomos</w:t>
      </w:r>
      <w:r w:rsidRPr="00DB1286">
        <w:t>. Não houve</w:t>
      </w:r>
      <w:r>
        <w:t xml:space="preserve"> desembolsos </w:t>
      </w:r>
      <w:r w:rsidR="00AD27E9">
        <w:t>em</w:t>
      </w:r>
      <w:r>
        <w:t xml:space="preserve"> operações de repasses do </w:t>
      </w:r>
      <w:r w:rsidRPr="00BA467E">
        <w:rPr>
          <w:b/>
        </w:rPr>
        <w:t>BNDES</w:t>
      </w:r>
      <w:r w:rsidR="00AD27E9">
        <w:rPr>
          <w:b/>
        </w:rPr>
        <w:t xml:space="preserve"> </w:t>
      </w:r>
      <w:r w:rsidR="00901193">
        <w:rPr>
          <w:bCs/>
        </w:rPr>
        <w:t xml:space="preserve">e </w:t>
      </w:r>
      <w:r w:rsidR="00901193">
        <w:rPr>
          <w:b/>
        </w:rPr>
        <w:t>FCO</w:t>
      </w:r>
      <w:r w:rsidR="008A47E4" w:rsidRPr="008A47E4">
        <w:rPr>
          <w:bCs/>
        </w:rPr>
        <w:t>.</w:t>
      </w:r>
    </w:p>
    <w:p w14:paraId="5BD56A98" w14:textId="77777777" w:rsidR="0042342D" w:rsidRDefault="0042342D" w:rsidP="0042342D">
      <w:pPr>
        <w:ind w:left="-5"/>
        <w:jc w:val="both"/>
      </w:pPr>
    </w:p>
    <w:p w14:paraId="256728AE" w14:textId="23DB794F" w:rsidR="0042342D" w:rsidRPr="00AB1FDE" w:rsidRDefault="0042342D" w:rsidP="0042342D">
      <w:pPr>
        <w:ind w:left="-5"/>
        <w:jc w:val="both"/>
      </w:pPr>
      <w:r>
        <w:lastRenderedPageBreak/>
        <w:t xml:space="preserve">O saldo da carteira com risco próprio (Recursos Próprios/CAIXA/FCO/BNDES /FUNGETUR), ao final do exercício de </w:t>
      </w:r>
      <w:r>
        <w:rPr>
          <w:b/>
        </w:rPr>
        <w:t>202</w:t>
      </w:r>
      <w:r w:rsidR="007E693B">
        <w:rPr>
          <w:b/>
        </w:rPr>
        <w:t>3</w:t>
      </w:r>
      <w:r>
        <w:t xml:space="preserve"> ficou em </w:t>
      </w:r>
      <w:r>
        <w:rPr>
          <w:b/>
        </w:rPr>
        <w:t xml:space="preserve">R$ </w:t>
      </w:r>
      <w:r w:rsidR="0091551A">
        <w:rPr>
          <w:b/>
        </w:rPr>
        <w:t>97,1</w:t>
      </w:r>
      <w:r>
        <w:rPr>
          <w:b/>
        </w:rPr>
        <w:t xml:space="preserve"> milhões</w:t>
      </w:r>
      <w:r>
        <w:t>,</w:t>
      </w:r>
      <w:r>
        <w:rPr>
          <w:b/>
        </w:rPr>
        <w:t xml:space="preserve"> </w:t>
      </w:r>
      <w:r>
        <w:t xml:space="preserve">sendo </w:t>
      </w:r>
      <w:r>
        <w:rPr>
          <w:b/>
        </w:rPr>
        <w:t xml:space="preserve">R$ </w:t>
      </w:r>
      <w:r w:rsidR="0091551A">
        <w:rPr>
          <w:b/>
        </w:rPr>
        <w:t>33,4</w:t>
      </w:r>
      <w:r>
        <w:rPr>
          <w:b/>
        </w:rPr>
        <w:t xml:space="preserve"> milhões</w:t>
      </w:r>
      <w:r>
        <w:t xml:space="preserve"> </w:t>
      </w:r>
      <w:r w:rsidR="00AD5F75">
        <w:t>menor</w:t>
      </w:r>
      <w:r>
        <w:t xml:space="preserve"> em relação a 31/12/20</w:t>
      </w:r>
      <w:r w:rsidR="001F7661">
        <w:t>2</w:t>
      </w:r>
      <w:r w:rsidR="007E693B">
        <w:t>2</w:t>
      </w:r>
      <w:r w:rsidR="00056A61">
        <w:t>,</w:t>
      </w:r>
      <w:r>
        <w:t xml:space="preserve"> e</w:t>
      </w:r>
      <w:r w:rsidR="00D16716">
        <w:t xml:space="preserve">nquanto </w:t>
      </w:r>
      <w:r>
        <w:t xml:space="preserve">o número de contratos ativos </w:t>
      </w:r>
      <w:r w:rsidR="00760B87">
        <w:t>reduziu de</w:t>
      </w:r>
      <w:r>
        <w:t xml:space="preserve"> </w:t>
      </w:r>
      <w:r w:rsidR="0091551A">
        <w:rPr>
          <w:b/>
          <w:bCs/>
        </w:rPr>
        <w:t>6.463</w:t>
      </w:r>
      <w:r w:rsidRPr="00520545">
        <w:rPr>
          <w:b/>
          <w:bCs/>
        </w:rPr>
        <w:t xml:space="preserve"> contratos </w:t>
      </w:r>
      <w:r w:rsidR="00760B87">
        <w:t>para</w:t>
      </w:r>
      <w:r>
        <w:t xml:space="preserve"> </w:t>
      </w:r>
      <w:r w:rsidR="0091551A">
        <w:rPr>
          <w:b/>
          <w:bCs/>
        </w:rPr>
        <w:t>4.434</w:t>
      </w:r>
      <w:r>
        <w:t xml:space="preserve"> em 20</w:t>
      </w:r>
      <w:r w:rsidR="00BC106D">
        <w:t>2</w:t>
      </w:r>
      <w:r w:rsidR="007E693B">
        <w:t>3</w:t>
      </w:r>
      <w:r w:rsidR="006818C1">
        <w:t xml:space="preserve">, com </w:t>
      </w:r>
      <w:r w:rsidR="00056A61">
        <w:t>diminuição</w:t>
      </w:r>
      <w:r w:rsidR="0091551A">
        <w:t xml:space="preserve"> de </w:t>
      </w:r>
      <w:r w:rsidR="0091551A">
        <w:rPr>
          <w:b/>
          <w:bCs/>
        </w:rPr>
        <w:t xml:space="preserve">2.029 </w:t>
      </w:r>
      <w:r w:rsidR="0091551A">
        <w:t>contratos</w:t>
      </w:r>
      <w:r>
        <w:t>.</w:t>
      </w:r>
    </w:p>
    <w:p w14:paraId="01905E6D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1A832C74" w14:textId="05A846DA" w:rsidR="0042342D" w:rsidRPr="00AB04AE" w:rsidRDefault="0042342D" w:rsidP="0042342D">
      <w:pPr>
        <w:ind w:left="-5"/>
        <w:jc w:val="both"/>
        <w:rPr>
          <w:b/>
          <w:bCs/>
        </w:rPr>
      </w:pPr>
      <w:r>
        <w:t xml:space="preserve">O saldo de recursos em </w:t>
      </w:r>
      <w:r>
        <w:rPr>
          <w:b/>
        </w:rPr>
        <w:t>tesouraria</w:t>
      </w:r>
      <w:r>
        <w:t xml:space="preserve"> </w:t>
      </w:r>
      <w:r w:rsidR="00E53997">
        <w:t>passou</w:t>
      </w:r>
      <w:r>
        <w:t xml:space="preserve"> de </w:t>
      </w:r>
      <w:r>
        <w:rPr>
          <w:b/>
        </w:rPr>
        <w:t xml:space="preserve">R$ </w:t>
      </w:r>
      <w:r w:rsidR="00EE54E2">
        <w:rPr>
          <w:b/>
        </w:rPr>
        <w:t>9</w:t>
      </w:r>
      <w:r w:rsidR="00533934">
        <w:rPr>
          <w:b/>
        </w:rPr>
        <w:t>6</w:t>
      </w:r>
      <w:r w:rsidR="00EE54E2">
        <w:rPr>
          <w:b/>
        </w:rPr>
        <w:t>,</w:t>
      </w:r>
      <w:r w:rsidR="00533934">
        <w:rPr>
          <w:b/>
        </w:rPr>
        <w:t>3</w:t>
      </w:r>
      <w:r w:rsidR="00657F6A">
        <w:rPr>
          <w:b/>
        </w:rPr>
        <w:t xml:space="preserve"> </w:t>
      </w:r>
      <w:r>
        <w:rPr>
          <w:b/>
        </w:rPr>
        <w:t>milhões</w:t>
      </w:r>
      <w:r>
        <w:t xml:space="preserve"> </w:t>
      </w:r>
      <w:r w:rsidR="008439D1">
        <w:t>no final de 202</w:t>
      </w:r>
      <w:r w:rsidR="007E693B">
        <w:t>2</w:t>
      </w:r>
      <w:r w:rsidR="008439D1">
        <w:t xml:space="preserve"> </w:t>
      </w:r>
      <w:r>
        <w:t xml:space="preserve">para </w:t>
      </w:r>
      <w:r>
        <w:rPr>
          <w:b/>
        </w:rPr>
        <w:t xml:space="preserve">R$ </w:t>
      </w:r>
      <w:r w:rsidR="00045274">
        <w:rPr>
          <w:b/>
        </w:rPr>
        <w:t>138,5</w:t>
      </w:r>
      <w:r>
        <w:rPr>
          <w:b/>
        </w:rPr>
        <w:t xml:space="preserve"> milhões</w:t>
      </w:r>
      <w:r w:rsidR="00533934">
        <w:t xml:space="preserve"> no final de 2023</w:t>
      </w:r>
      <w:r w:rsidR="0047388E">
        <w:t xml:space="preserve">. O aumento foi provocado </w:t>
      </w:r>
      <w:r w:rsidR="00045274">
        <w:t>tanto pela redução do saldo em operações de crédito quanto pelo ingresso de recursos referentes as taxas do PRODUZIR/FOMENTAR.</w:t>
      </w:r>
    </w:p>
    <w:p w14:paraId="354D221A" w14:textId="77777777" w:rsidR="0042342D" w:rsidRDefault="0042342D" w:rsidP="0042342D">
      <w:pPr>
        <w:spacing w:line="259" w:lineRule="auto"/>
        <w:jc w:val="both"/>
      </w:pPr>
    </w:p>
    <w:p w14:paraId="16774407" w14:textId="1E0FDAF0" w:rsidR="0042342D" w:rsidRPr="00BE61FB" w:rsidRDefault="0042342D" w:rsidP="0042342D">
      <w:pPr>
        <w:spacing w:after="4" w:line="259" w:lineRule="auto"/>
        <w:ind w:left="-5"/>
        <w:jc w:val="both"/>
      </w:pPr>
      <w:r w:rsidRPr="00BE61FB">
        <w:rPr>
          <w:b/>
        </w:rPr>
        <w:t xml:space="preserve">2. </w:t>
      </w:r>
      <w:r w:rsidR="00FA2148">
        <w:rPr>
          <w:b/>
        </w:rPr>
        <w:t xml:space="preserve">ATUAÇÃO </w:t>
      </w:r>
      <w:r w:rsidR="005E1302">
        <w:rPr>
          <w:b/>
        </w:rPr>
        <w:t>DA GOIÁSFOMENTO</w:t>
      </w:r>
    </w:p>
    <w:p w14:paraId="78796E9F" w14:textId="1BBDAB13" w:rsidR="0042342D" w:rsidRDefault="0042342D" w:rsidP="0042342D">
      <w:pPr>
        <w:spacing w:line="259" w:lineRule="auto"/>
        <w:jc w:val="both"/>
        <w:rPr>
          <w:b/>
        </w:rPr>
      </w:pPr>
      <w:r w:rsidRPr="00BE61FB">
        <w:rPr>
          <w:b/>
        </w:rPr>
        <w:t xml:space="preserve"> </w:t>
      </w:r>
    </w:p>
    <w:p w14:paraId="503A9F75" w14:textId="41DCB065" w:rsidR="005964AA" w:rsidRPr="005964AA" w:rsidRDefault="005964AA" w:rsidP="005964AA">
      <w:pPr>
        <w:spacing w:line="259" w:lineRule="auto"/>
        <w:jc w:val="both"/>
        <w:rPr>
          <w:bCs/>
        </w:rPr>
      </w:pPr>
      <w:r w:rsidRPr="005964AA">
        <w:rPr>
          <w:bCs/>
        </w:rPr>
        <w:t>Em 202</w:t>
      </w:r>
      <w:r w:rsidR="007E693B">
        <w:rPr>
          <w:bCs/>
        </w:rPr>
        <w:t>3</w:t>
      </w:r>
      <w:r w:rsidRPr="005964AA">
        <w:rPr>
          <w:bCs/>
        </w:rPr>
        <w:t xml:space="preserve">, </w:t>
      </w:r>
      <w:r w:rsidR="0093338F">
        <w:rPr>
          <w:bCs/>
        </w:rPr>
        <w:t xml:space="preserve">a manutenção da SELIC na média superior a </w:t>
      </w:r>
      <w:r w:rsidR="0093338F" w:rsidRPr="00D527D8">
        <w:rPr>
          <w:b/>
        </w:rPr>
        <w:t>13%</w:t>
      </w:r>
      <w:r w:rsidR="0093338F">
        <w:rPr>
          <w:bCs/>
        </w:rPr>
        <w:t xml:space="preserve"> ao ano </w:t>
      </w:r>
      <w:r w:rsidR="0093338F" w:rsidRPr="005964AA">
        <w:rPr>
          <w:bCs/>
        </w:rPr>
        <w:t>ofuscou</w:t>
      </w:r>
      <w:r w:rsidRPr="005964AA">
        <w:rPr>
          <w:bCs/>
        </w:rPr>
        <w:t xml:space="preserve"> as expectativas de</w:t>
      </w:r>
      <w:r>
        <w:rPr>
          <w:bCs/>
        </w:rPr>
        <w:t xml:space="preserve"> </w:t>
      </w:r>
      <w:r w:rsidRPr="005964AA">
        <w:rPr>
          <w:bCs/>
        </w:rPr>
        <w:t>crescimento mais acelerado na oferta do crédito exigindo ainda mais subsídios para viabilizar os investimentos produtivos</w:t>
      </w:r>
      <w:r w:rsidR="005A72DD">
        <w:rPr>
          <w:bCs/>
        </w:rPr>
        <w:t>, embora a GoiásFomento tivesse reduzido sucessivamente a taxa de juros ao tomador</w:t>
      </w:r>
      <w:r w:rsidR="007A5A0A">
        <w:rPr>
          <w:bCs/>
        </w:rPr>
        <w:t xml:space="preserve"> no período</w:t>
      </w:r>
      <w:r w:rsidR="005A72DD">
        <w:rPr>
          <w:bCs/>
        </w:rPr>
        <w:t>.</w:t>
      </w:r>
    </w:p>
    <w:p w14:paraId="010791AC" w14:textId="77777777" w:rsidR="00C03A7B" w:rsidRDefault="00C03A7B" w:rsidP="005964AA">
      <w:pPr>
        <w:spacing w:line="259" w:lineRule="auto"/>
        <w:jc w:val="both"/>
        <w:rPr>
          <w:bCs/>
        </w:rPr>
      </w:pPr>
    </w:p>
    <w:p w14:paraId="5281835D" w14:textId="6397AB86" w:rsidR="005964AA" w:rsidRPr="005964AA" w:rsidRDefault="005964AA" w:rsidP="005964AA">
      <w:pPr>
        <w:spacing w:line="259" w:lineRule="auto"/>
        <w:jc w:val="both"/>
        <w:rPr>
          <w:bCs/>
        </w:rPr>
      </w:pPr>
      <w:r w:rsidRPr="005964AA">
        <w:rPr>
          <w:bCs/>
        </w:rPr>
        <w:t>A</w:t>
      </w:r>
      <w:r w:rsidR="0093338F">
        <w:rPr>
          <w:bCs/>
        </w:rPr>
        <w:t>través do Fundo de Equalização para o Empreendedor – FUNDEQ, fundo destinado à concessão de subsídios sob a forma de equalização</w:t>
      </w:r>
      <w:r w:rsidR="007A5A0A">
        <w:rPr>
          <w:bCs/>
        </w:rPr>
        <w:t xml:space="preserve"> de juros</w:t>
      </w:r>
      <w:r w:rsidR="0093338F">
        <w:rPr>
          <w:bCs/>
        </w:rPr>
        <w:t xml:space="preserve"> e concessão de </w:t>
      </w:r>
      <w:r w:rsidR="007A5A0A">
        <w:rPr>
          <w:bCs/>
        </w:rPr>
        <w:t xml:space="preserve">garantia por meio do </w:t>
      </w:r>
      <w:r w:rsidR="0093338F">
        <w:rPr>
          <w:bCs/>
        </w:rPr>
        <w:t>aval nas operações de crédito</w:t>
      </w:r>
      <w:r w:rsidR="007A5A0A">
        <w:rPr>
          <w:bCs/>
        </w:rPr>
        <w:t>,</w:t>
      </w:r>
      <w:r w:rsidR="0093338F">
        <w:rPr>
          <w:bCs/>
        </w:rPr>
        <w:t xml:space="preserve"> a </w:t>
      </w:r>
      <w:proofErr w:type="gramStart"/>
      <w:r w:rsidR="0093338F">
        <w:rPr>
          <w:bCs/>
        </w:rPr>
        <w:t>GoiásFomento</w:t>
      </w:r>
      <w:proofErr w:type="gramEnd"/>
      <w:r w:rsidR="0093338F">
        <w:rPr>
          <w:bCs/>
        </w:rPr>
        <w:t xml:space="preserve"> vem buscando a ampliação na concessão de financiamentos, em especial aos micro e pequenos empreendedores</w:t>
      </w:r>
      <w:r w:rsidRPr="005964AA">
        <w:rPr>
          <w:bCs/>
        </w:rPr>
        <w:t>.</w:t>
      </w:r>
    </w:p>
    <w:p w14:paraId="522563E7" w14:textId="77777777" w:rsidR="00C03A7B" w:rsidRDefault="00C03A7B" w:rsidP="005964AA">
      <w:pPr>
        <w:spacing w:line="259" w:lineRule="auto"/>
        <w:jc w:val="both"/>
        <w:rPr>
          <w:bCs/>
        </w:rPr>
      </w:pPr>
    </w:p>
    <w:p w14:paraId="460612CA" w14:textId="78736D72" w:rsidR="00A073E6" w:rsidRDefault="005A72DD" w:rsidP="005964AA">
      <w:pPr>
        <w:spacing w:line="259" w:lineRule="auto"/>
        <w:jc w:val="both"/>
        <w:rPr>
          <w:bCs/>
        </w:rPr>
      </w:pPr>
      <w:r>
        <w:rPr>
          <w:bCs/>
        </w:rPr>
        <w:t>A</w:t>
      </w:r>
      <w:r w:rsidR="005964AA" w:rsidRPr="005964AA">
        <w:rPr>
          <w:bCs/>
        </w:rPr>
        <w:t xml:space="preserve"> GoiásFomento </w:t>
      </w:r>
      <w:r w:rsidR="005964AA">
        <w:rPr>
          <w:bCs/>
        </w:rPr>
        <w:t>desembolsou</w:t>
      </w:r>
      <w:r w:rsidR="005964AA" w:rsidRPr="005964AA">
        <w:rPr>
          <w:bCs/>
        </w:rPr>
        <w:t xml:space="preserve"> </w:t>
      </w:r>
      <w:r w:rsidR="005964AA" w:rsidRPr="00CB489F">
        <w:rPr>
          <w:b/>
        </w:rPr>
        <w:t xml:space="preserve">R$ </w:t>
      </w:r>
      <w:r w:rsidR="009E166E" w:rsidRPr="00CB489F">
        <w:rPr>
          <w:b/>
        </w:rPr>
        <w:t>39</w:t>
      </w:r>
      <w:r w:rsidR="00AE22D8">
        <w:rPr>
          <w:b/>
        </w:rPr>
        <w:t>,</w:t>
      </w:r>
      <w:r w:rsidR="008B58B7">
        <w:rPr>
          <w:b/>
        </w:rPr>
        <w:t>9</w:t>
      </w:r>
      <w:r w:rsidR="00AE22D8">
        <w:rPr>
          <w:b/>
        </w:rPr>
        <w:t xml:space="preserve"> milhões</w:t>
      </w:r>
      <w:r w:rsidR="009E166E" w:rsidRPr="009E166E">
        <w:rPr>
          <w:bCs/>
        </w:rPr>
        <w:t xml:space="preserve"> </w:t>
      </w:r>
      <w:r w:rsidR="005964AA" w:rsidRPr="005964AA">
        <w:rPr>
          <w:bCs/>
        </w:rPr>
        <w:t xml:space="preserve">em </w:t>
      </w:r>
      <w:r w:rsidR="008B58B7">
        <w:rPr>
          <w:b/>
        </w:rPr>
        <w:t>1.069</w:t>
      </w:r>
      <w:r w:rsidR="005964AA" w:rsidRPr="005964AA">
        <w:rPr>
          <w:bCs/>
        </w:rPr>
        <w:t xml:space="preserve"> operações de crédito, gerando/mantendo </w:t>
      </w:r>
      <w:r>
        <w:rPr>
          <w:b/>
        </w:rPr>
        <w:t>1.804</w:t>
      </w:r>
      <w:r w:rsidR="005964AA">
        <w:rPr>
          <w:bCs/>
        </w:rPr>
        <w:t xml:space="preserve"> </w:t>
      </w:r>
      <w:r w:rsidR="005964AA" w:rsidRPr="005964AA">
        <w:rPr>
          <w:bCs/>
        </w:rPr>
        <w:t>empregos.</w:t>
      </w:r>
      <w:r w:rsidR="00242F30">
        <w:rPr>
          <w:bCs/>
        </w:rPr>
        <w:t xml:space="preserve"> Os desembolsos ficaram </w:t>
      </w:r>
      <w:r w:rsidR="008B58B7" w:rsidRPr="008B58B7">
        <w:rPr>
          <w:b/>
        </w:rPr>
        <w:t>1,6%</w:t>
      </w:r>
      <w:r w:rsidR="008B58B7">
        <w:rPr>
          <w:bCs/>
        </w:rPr>
        <w:t xml:space="preserve"> maior que o alcançado no ano anterior.</w:t>
      </w:r>
    </w:p>
    <w:p w14:paraId="2624B276" w14:textId="77777777" w:rsidR="00C03A7B" w:rsidRDefault="00C03A7B" w:rsidP="005E3E2E">
      <w:pPr>
        <w:spacing w:line="259" w:lineRule="auto"/>
        <w:jc w:val="both"/>
        <w:rPr>
          <w:bCs/>
        </w:rPr>
      </w:pPr>
    </w:p>
    <w:p w14:paraId="1E050B26" w14:textId="46D25A61" w:rsidR="005E3E2E" w:rsidRPr="00B16900" w:rsidRDefault="00053886" w:rsidP="005E3E2E">
      <w:pPr>
        <w:spacing w:line="259" w:lineRule="auto"/>
        <w:jc w:val="both"/>
        <w:rPr>
          <w:b/>
        </w:rPr>
      </w:pPr>
      <w:r>
        <w:rPr>
          <w:bCs/>
        </w:rPr>
        <w:t>Como agente operador d</w:t>
      </w:r>
      <w:r w:rsidR="005E3E2E" w:rsidRPr="005E3E2E">
        <w:rPr>
          <w:bCs/>
        </w:rPr>
        <w:t>e programas de transferência de rendas</w:t>
      </w:r>
      <w:r w:rsidR="0033414D">
        <w:rPr>
          <w:bCs/>
        </w:rPr>
        <w:t xml:space="preserve"> </w:t>
      </w:r>
      <w:r>
        <w:rPr>
          <w:bCs/>
        </w:rPr>
        <w:t xml:space="preserve">exclusivamente </w:t>
      </w:r>
      <w:r w:rsidR="0033414D" w:rsidRPr="005E3E2E">
        <w:rPr>
          <w:bCs/>
        </w:rPr>
        <w:t>na fase de</w:t>
      </w:r>
      <w:r w:rsidR="0033414D">
        <w:rPr>
          <w:bCs/>
        </w:rPr>
        <w:t xml:space="preserve"> </w:t>
      </w:r>
      <w:r w:rsidR="0033414D" w:rsidRPr="005E3E2E">
        <w:rPr>
          <w:bCs/>
        </w:rPr>
        <w:t>desembolsos de recursos aos beneficiários</w:t>
      </w:r>
      <w:r w:rsidR="005E1804">
        <w:rPr>
          <w:bCs/>
        </w:rPr>
        <w:t>,</w:t>
      </w:r>
      <w:r w:rsidR="005E3E2E" w:rsidRPr="005E3E2E">
        <w:rPr>
          <w:bCs/>
        </w:rPr>
        <w:t xml:space="preserve"> como </w:t>
      </w:r>
      <w:r w:rsidR="005E1804">
        <w:rPr>
          <w:bCs/>
        </w:rPr>
        <w:t>n</w:t>
      </w:r>
      <w:r w:rsidR="005E3E2E" w:rsidRPr="005E3E2E">
        <w:rPr>
          <w:bCs/>
        </w:rPr>
        <w:t>o Mães de Goiás</w:t>
      </w:r>
      <w:r w:rsidR="00AA0360">
        <w:rPr>
          <w:bCs/>
        </w:rPr>
        <w:t>,</w:t>
      </w:r>
      <w:r w:rsidR="005E3E2E" w:rsidRPr="005E3E2E">
        <w:rPr>
          <w:bCs/>
        </w:rPr>
        <w:t xml:space="preserve"> Aprendiz do Futuro</w:t>
      </w:r>
      <w:r w:rsidR="00AA0360">
        <w:rPr>
          <w:bCs/>
        </w:rPr>
        <w:t xml:space="preserve">, </w:t>
      </w:r>
      <w:r w:rsidR="00102E36">
        <w:rPr>
          <w:bCs/>
        </w:rPr>
        <w:t>Bolsa Alfabetizadora, Bolsa Qualificação e Crédito Social</w:t>
      </w:r>
      <w:r w:rsidR="005E3E2E" w:rsidRPr="005E3E2E">
        <w:rPr>
          <w:bCs/>
        </w:rPr>
        <w:t>, a GoiásFomento</w:t>
      </w:r>
      <w:r w:rsidR="005F4699">
        <w:rPr>
          <w:bCs/>
        </w:rPr>
        <w:t xml:space="preserve"> promoveu </w:t>
      </w:r>
      <w:r w:rsidR="00C15E65">
        <w:rPr>
          <w:bCs/>
        </w:rPr>
        <w:t xml:space="preserve">desembolsos </w:t>
      </w:r>
      <w:r w:rsidR="000D2083">
        <w:rPr>
          <w:bCs/>
        </w:rPr>
        <w:t>de valores que somaram</w:t>
      </w:r>
      <w:r w:rsidR="005E3E2E" w:rsidRPr="005E3E2E">
        <w:rPr>
          <w:bCs/>
        </w:rPr>
        <w:t xml:space="preserve"> de</w:t>
      </w:r>
      <w:r w:rsidR="0059139E">
        <w:rPr>
          <w:bCs/>
        </w:rPr>
        <w:t xml:space="preserve"> </w:t>
      </w:r>
      <w:r w:rsidR="000D2083" w:rsidRPr="000D2083">
        <w:rPr>
          <w:b/>
        </w:rPr>
        <w:t>R$ 416,5 milhões</w:t>
      </w:r>
      <w:r w:rsidR="00C53C5B">
        <w:rPr>
          <w:b/>
        </w:rPr>
        <w:t>.</w:t>
      </w:r>
    </w:p>
    <w:p w14:paraId="7556893F" w14:textId="13DC2B27" w:rsidR="005E3E2E" w:rsidRDefault="005E3E2E" w:rsidP="0042342D">
      <w:pPr>
        <w:spacing w:line="259" w:lineRule="auto"/>
        <w:jc w:val="both"/>
        <w:rPr>
          <w:b/>
        </w:rPr>
      </w:pPr>
    </w:p>
    <w:p w14:paraId="29FBB9D7" w14:textId="77777777" w:rsidR="00E509AA" w:rsidRDefault="00E509AA" w:rsidP="0042342D">
      <w:pPr>
        <w:spacing w:line="259" w:lineRule="auto"/>
        <w:jc w:val="both"/>
        <w:rPr>
          <w:b/>
        </w:rPr>
      </w:pPr>
    </w:p>
    <w:p w14:paraId="5F6102F0" w14:textId="69DEEF50" w:rsidR="0042342D" w:rsidRPr="00BE61FB" w:rsidRDefault="0042342D" w:rsidP="0042342D">
      <w:pPr>
        <w:spacing w:after="4" w:line="259" w:lineRule="auto"/>
        <w:ind w:left="-5"/>
        <w:jc w:val="both"/>
      </w:pPr>
      <w:r>
        <w:rPr>
          <w:b/>
        </w:rPr>
        <w:t>3</w:t>
      </w:r>
      <w:r w:rsidRPr="00BE61FB">
        <w:rPr>
          <w:b/>
        </w:rPr>
        <w:t>. PERSPECTIVAS</w:t>
      </w:r>
    </w:p>
    <w:p w14:paraId="27BAA21B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3DE9B562" w14:textId="476C9B81" w:rsidR="0042342D" w:rsidRDefault="0042342D" w:rsidP="0042342D">
      <w:pPr>
        <w:ind w:left="-5"/>
        <w:jc w:val="both"/>
      </w:pPr>
      <w:r w:rsidRPr="00BE61FB">
        <w:t xml:space="preserve">A </w:t>
      </w:r>
      <w:r w:rsidRPr="00BE61FB">
        <w:rPr>
          <w:b/>
        </w:rPr>
        <w:t>GOIÁSFOMENTO</w:t>
      </w:r>
      <w:r w:rsidRPr="00BE61FB">
        <w:t xml:space="preserve"> </w:t>
      </w:r>
      <w:r>
        <w:t xml:space="preserve">continuará </w:t>
      </w:r>
      <w:r w:rsidR="009A3BA4">
        <w:t>buscando atuação</w:t>
      </w:r>
      <w:r w:rsidRPr="00BE61FB">
        <w:t xml:space="preserve"> em conjunto com </w:t>
      </w:r>
      <w:r>
        <w:t>demais órgãos e instituições governamentais, em especial</w:t>
      </w:r>
      <w:r w:rsidR="0094084B">
        <w:t xml:space="preserve"> a Secretaria da Retomada, da Agricultura</w:t>
      </w:r>
      <w:r w:rsidR="001E18A5">
        <w:t>,</w:t>
      </w:r>
      <w:r w:rsidR="0094084B">
        <w:t xml:space="preserve"> Pecuária</w:t>
      </w:r>
      <w:r w:rsidR="001E18A5">
        <w:t xml:space="preserve"> e Abastecimento e</w:t>
      </w:r>
      <w:r w:rsidRPr="00BE61FB">
        <w:t xml:space="preserve"> a Secretaria de Indústria, Comércio e Serviços </w:t>
      </w:r>
      <w:r w:rsidR="00E509AA">
        <w:t xml:space="preserve">e iniciativa privada para </w:t>
      </w:r>
      <w:r>
        <w:t>a implementação diversas ações de impacto econômico e social no Estado de Goiás.</w:t>
      </w:r>
    </w:p>
    <w:p w14:paraId="49E046B2" w14:textId="77777777" w:rsidR="0042342D" w:rsidRDefault="0042342D" w:rsidP="0042342D">
      <w:pPr>
        <w:ind w:left="-5"/>
        <w:jc w:val="both"/>
      </w:pPr>
    </w:p>
    <w:p w14:paraId="3C04E931" w14:textId="30B2D8E9" w:rsidR="0042342D" w:rsidRPr="001D40F8" w:rsidRDefault="000C70F0" w:rsidP="0042342D">
      <w:pPr>
        <w:ind w:left="-5"/>
        <w:jc w:val="both"/>
      </w:pPr>
      <w:r>
        <w:lastRenderedPageBreak/>
        <w:t>Para 202</w:t>
      </w:r>
      <w:r w:rsidR="007E693B">
        <w:t>4</w:t>
      </w:r>
      <w:r w:rsidR="0042342D">
        <w:t>,</w:t>
      </w:r>
      <w:r>
        <w:t xml:space="preserve"> essa agência buscará ampliar créditos para o agronegócio</w:t>
      </w:r>
      <w:r w:rsidR="00DF0E32">
        <w:t xml:space="preserve">, </w:t>
      </w:r>
      <w:r>
        <w:t xml:space="preserve">a </w:t>
      </w:r>
      <w:r w:rsidR="00E509AA">
        <w:t>ampliação</w:t>
      </w:r>
      <w:r>
        <w:t xml:space="preserve"> de financiamentos para o microcrédito</w:t>
      </w:r>
      <w:r w:rsidR="00F12D68">
        <w:t xml:space="preserve"> por meio do</w:t>
      </w:r>
      <w:r w:rsidR="0042342D">
        <w:t xml:space="preserve"> FUNDEQ </w:t>
      </w:r>
      <w:r w:rsidR="00204DAD">
        <w:t xml:space="preserve">em especial </w:t>
      </w:r>
      <w:r w:rsidR="003C0D87">
        <w:t xml:space="preserve">na </w:t>
      </w:r>
      <w:r w:rsidR="0042342D">
        <w:t xml:space="preserve">linha de crédito </w:t>
      </w:r>
      <w:r w:rsidR="003C0D87">
        <w:rPr>
          <w:b/>
          <w:bCs/>
        </w:rPr>
        <w:t>Mais Crédito</w:t>
      </w:r>
      <w:r w:rsidR="0042342D">
        <w:t>.</w:t>
      </w:r>
    </w:p>
    <w:p w14:paraId="2372BE11" w14:textId="77777777" w:rsidR="0042342D" w:rsidRDefault="0042342D" w:rsidP="0042342D">
      <w:pPr>
        <w:ind w:left="-5"/>
        <w:jc w:val="both"/>
      </w:pPr>
    </w:p>
    <w:p w14:paraId="015568A3" w14:textId="77777777" w:rsidR="00E509AA" w:rsidRDefault="00E509AA" w:rsidP="0042342D">
      <w:pPr>
        <w:ind w:left="-5"/>
        <w:jc w:val="both"/>
      </w:pPr>
    </w:p>
    <w:p w14:paraId="3058126F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Agradecimentos </w:t>
      </w:r>
    </w:p>
    <w:p w14:paraId="3DC7FB73" w14:textId="622B881A" w:rsidR="0042342D" w:rsidRPr="00BE61FB" w:rsidRDefault="0042342D" w:rsidP="0042342D">
      <w:pPr>
        <w:spacing w:line="259" w:lineRule="auto"/>
        <w:jc w:val="both"/>
      </w:pPr>
    </w:p>
    <w:p w14:paraId="3C063D6C" w14:textId="56DAC80A" w:rsidR="0042342D" w:rsidRPr="00BE61FB" w:rsidRDefault="0042342D" w:rsidP="0042342D">
      <w:pPr>
        <w:ind w:left="-5"/>
        <w:jc w:val="both"/>
      </w:pPr>
      <w:r w:rsidRPr="00BE61FB">
        <w:t xml:space="preserve">A Diretoria Executiva apresenta os resultados obtidos no </w:t>
      </w:r>
      <w:r>
        <w:t>exercício</w:t>
      </w:r>
      <w:r w:rsidRPr="00BE61FB">
        <w:t xml:space="preserve"> de 20</w:t>
      </w:r>
      <w:r>
        <w:t>2</w:t>
      </w:r>
      <w:r w:rsidR="007E693B">
        <w:t>3</w:t>
      </w:r>
      <w:r w:rsidRPr="00BE61FB">
        <w:t xml:space="preserve">, </w:t>
      </w:r>
      <w:r>
        <w:t xml:space="preserve">destaca </w:t>
      </w:r>
      <w:r w:rsidRPr="00BE61FB">
        <w:t xml:space="preserve">a administração profissional esperada </w:t>
      </w:r>
      <w:r w:rsidR="00204DAD">
        <w:t>para essa</w:t>
      </w:r>
      <w:r w:rsidR="00D04384">
        <w:t xml:space="preserve"> sociedade de economia mista,</w:t>
      </w:r>
      <w:r w:rsidRPr="00BE61FB">
        <w:t xml:space="preserve"> focada </w:t>
      </w:r>
      <w:r>
        <w:t xml:space="preserve">na ampliação </w:t>
      </w:r>
      <w:r w:rsidRPr="00BE61FB">
        <w:t xml:space="preserve">em seu fortalecimento institucional, empresarial e bancário, zelando por seu patrimônio e valorização de seus colaboradores. </w:t>
      </w:r>
    </w:p>
    <w:p w14:paraId="566F3F7C" w14:textId="77777777" w:rsidR="0042342D" w:rsidRPr="00BE61FB" w:rsidRDefault="0042342D" w:rsidP="0042342D">
      <w:pPr>
        <w:spacing w:line="259" w:lineRule="auto"/>
        <w:jc w:val="both"/>
      </w:pPr>
      <w:r w:rsidRPr="00BE61FB">
        <w:t xml:space="preserve"> </w:t>
      </w:r>
    </w:p>
    <w:p w14:paraId="04E35D6E" w14:textId="77777777" w:rsidR="0042342D" w:rsidRDefault="0042342D" w:rsidP="0042342D">
      <w:pPr>
        <w:ind w:left="-5"/>
        <w:jc w:val="both"/>
      </w:pPr>
      <w:r w:rsidRPr="00BE61FB">
        <w:t>Agradece aos acionistas, clientes, parceiros da iniciativa pública e privada, fornecedores, conselheiros, colaboradores e todos que contribuíram para mais esse semestre de efetivo alcance dos objetivos pelo trabalho realizado nesse período.</w:t>
      </w:r>
      <w:r>
        <w:t xml:space="preserve"> </w:t>
      </w:r>
    </w:p>
    <w:p w14:paraId="2183EF39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5D7D2244" w14:textId="71401C58" w:rsidR="0042342D" w:rsidRDefault="0042342D" w:rsidP="0042342D">
      <w:pPr>
        <w:spacing w:line="259" w:lineRule="auto"/>
        <w:jc w:val="both"/>
      </w:pPr>
      <w:r>
        <w:t xml:space="preserve"> Goiânia (GO), </w:t>
      </w:r>
      <w:r w:rsidR="007E693B">
        <w:t>___</w:t>
      </w:r>
      <w:r>
        <w:t xml:space="preserve"> de </w:t>
      </w:r>
      <w:r w:rsidR="007E693B">
        <w:t>fevereiro</w:t>
      </w:r>
      <w:r>
        <w:t xml:space="preserve"> de 202</w:t>
      </w:r>
      <w:r w:rsidR="007E693B">
        <w:t>4</w:t>
      </w:r>
      <w:r>
        <w:rPr>
          <w:b/>
        </w:rPr>
        <w:t xml:space="preserve">. </w:t>
      </w:r>
    </w:p>
    <w:p w14:paraId="24986C43" w14:textId="639718CC" w:rsidR="0042342D" w:rsidRDefault="0042342D" w:rsidP="0042342D">
      <w:pPr>
        <w:spacing w:line="259" w:lineRule="auto"/>
        <w:ind w:left="55"/>
        <w:jc w:val="both"/>
        <w:rPr>
          <w:b/>
        </w:rPr>
      </w:pPr>
      <w:r>
        <w:rPr>
          <w:b/>
        </w:rPr>
        <w:t xml:space="preserve"> </w:t>
      </w:r>
    </w:p>
    <w:p w14:paraId="369F2705" w14:textId="77777777" w:rsidR="001435D0" w:rsidRDefault="001435D0" w:rsidP="0042342D">
      <w:pPr>
        <w:spacing w:line="259" w:lineRule="auto"/>
        <w:ind w:left="55"/>
        <w:jc w:val="both"/>
        <w:rPr>
          <w:b/>
        </w:rPr>
      </w:pPr>
    </w:p>
    <w:p w14:paraId="51F90F33" w14:textId="1FF6F9A8" w:rsidR="0042342D" w:rsidRDefault="00AE6A52" w:rsidP="001435D0">
      <w:pPr>
        <w:spacing w:line="259" w:lineRule="auto"/>
        <w:ind w:left="55"/>
        <w:jc w:val="center"/>
      </w:pPr>
      <w:r w:rsidRPr="00AE6A52">
        <w:t>ALAN FARIAS TAVARES</w:t>
      </w:r>
    </w:p>
    <w:p w14:paraId="5AC8F82F" w14:textId="77777777" w:rsidR="0042342D" w:rsidRDefault="0042342D" w:rsidP="0042342D">
      <w:pPr>
        <w:spacing w:line="259" w:lineRule="auto"/>
        <w:ind w:right="5"/>
        <w:jc w:val="center"/>
      </w:pPr>
      <w:r>
        <w:t>Presidente do Conselho de Administração</w:t>
      </w:r>
    </w:p>
    <w:p w14:paraId="15F619BB" w14:textId="4A65C13E" w:rsidR="0042342D" w:rsidRDefault="0042342D" w:rsidP="0042342D">
      <w:pPr>
        <w:spacing w:line="259" w:lineRule="auto"/>
        <w:ind w:left="55"/>
        <w:jc w:val="center"/>
      </w:pPr>
    </w:p>
    <w:p w14:paraId="3CB337FF" w14:textId="77777777" w:rsidR="001435D0" w:rsidRDefault="001435D0" w:rsidP="0042342D">
      <w:pPr>
        <w:spacing w:line="259" w:lineRule="auto"/>
        <w:ind w:left="55"/>
        <w:jc w:val="center"/>
      </w:pPr>
    </w:p>
    <w:p w14:paraId="1D6ABD05" w14:textId="797C4F5D" w:rsidR="0042342D" w:rsidRDefault="00741372" w:rsidP="001435D0">
      <w:pPr>
        <w:spacing w:line="259" w:lineRule="auto"/>
        <w:ind w:left="55"/>
        <w:jc w:val="center"/>
      </w:pPr>
      <w:r>
        <w:t>EURÍPEDES JOSÉ DO CARMO</w:t>
      </w:r>
    </w:p>
    <w:p w14:paraId="22E23984" w14:textId="77777777" w:rsidR="0042342D" w:rsidRDefault="0042342D" w:rsidP="0042342D">
      <w:pPr>
        <w:spacing w:line="259" w:lineRule="auto"/>
        <w:ind w:right="5"/>
        <w:jc w:val="center"/>
      </w:pPr>
      <w:r>
        <w:t>Diretor-Presidente</w:t>
      </w:r>
    </w:p>
    <w:p w14:paraId="3A7A741F" w14:textId="77777777" w:rsidR="0042342D" w:rsidRDefault="0042342D" w:rsidP="0042342D">
      <w:pPr>
        <w:spacing w:line="259" w:lineRule="auto"/>
        <w:jc w:val="center"/>
        <w:rPr>
          <w:sz w:val="16"/>
          <w:szCs w:val="16"/>
        </w:rPr>
      </w:pPr>
    </w:p>
    <w:p w14:paraId="06C59026" w14:textId="77777777" w:rsidR="0042342D" w:rsidRDefault="0042342D" w:rsidP="0042342D">
      <w:pPr>
        <w:tabs>
          <w:tab w:val="left" w:pos="7950"/>
        </w:tabs>
        <w:spacing w:line="259" w:lineRule="auto"/>
        <w:jc w:val="center"/>
      </w:pPr>
    </w:p>
    <w:p w14:paraId="63BFFE10" w14:textId="77777777" w:rsidR="009949FB" w:rsidRDefault="009949FB" w:rsidP="00D527D8">
      <w:pPr>
        <w:spacing w:line="259" w:lineRule="auto"/>
        <w:ind w:right="5"/>
        <w:jc w:val="center"/>
      </w:pPr>
      <w:r w:rsidRPr="009949FB">
        <w:t>EURÍPEDES JOSÉ DO CARMO</w:t>
      </w:r>
    </w:p>
    <w:p w14:paraId="2262B6B2" w14:textId="3B8412F6" w:rsidR="00D527D8" w:rsidRDefault="00D527D8" w:rsidP="00D527D8">
      <w:pPr>
        <w:spacing w:line="259" w:lineRule="auto"/>
        <w:ind w:right="5"/>
        <w:jc w:val="center"/>
      </w:pPr>
      <w:r>
        <w:t>Diretor de Operações</w:t>
      </w:r>
      <w:r w:rsidR="009949FB">
        <w:t>/em substituição</w:t>
      </w:r>
    </w:p>
    <w:p w14:paraId="7ABFD3F3" w14:textId="77777777" w:rsidR="00D527D8" w:rsidRDefault="00D527D8" w:rsidP="0042342D">
      <w:pPr>
        <w:tabs>
          <w:tab w:val="left" w:pos="7950"/>
        </w:tabs>
        <w:spacing w:line="259" w:lineRule="auto"/>
        <w:jc w:val="center"/>
      </w:pPr>
    </w:p>
    <w:p w14:paraId="3EA28876" w14:textId="77777777" w:rsidR="00D527D8" w:rsidRDefault="00D527D8" w:rsidP="0042342D">
      <w:pPr>
        <w:tabs>
          <w:tab w:val="left" w:pos="7950"/>
        </w:tabs>
        <w:spacing w:line="259" w:lineRule="auto"/>
        <w:jc w:val="center"/>
      </w:pPr>
    </w:p>
    <w:p w14:paraId="3AA52EC8" w14:textId="3A432ABC" w:rsidR="0042342D" w:rsidRDefault="00741372" w:rsidP="001435D0">
      <w:pPr>
        <w:spacing w:line="259" w:lineRule="auto"/>
        <w:ind w:left="55"/>
        <w:jc w:val="center"/>
      </w:pPr>
      <w:r>
        <w:t>LUCAS FERNANDES ANDRADE</w:t>
      </w:r>
    </w:p>
    <w:p w14:paraId="488418EA" w14:textId="47E09FA9" w:rsidR="00E15FF0" w:rsidRPr="005A4D4E" w:rsidRDefault="0042342D" w:rsidP="001435D0">
      <w:pPr>
        <w:spacing w:line="259" w:lineRule="auto"/>
        <w:ind w:right="5"/>
        <w:jc w:val="center"/>
        <w:rPr>
          <w:rFonts w:ascii="Times New Roman" w:hAnsi="Times New Roman" w:cs="Times New Roman"/>
        </w:rPr>
      </w:pPr>
      <w:r>
        <w:t>Diretor Administrativo e Financeiro</w:t>
      </w:r>
    </w:p>
    <w:sectPr w:rsidR="00E15FF0" w:rsidRPr="005A4D4E" w:rsidSect="00891891">
      <w:headerReference w:type="default" r:id="rId8"/>
      <w:footerReference w:type="default" r:id="rId9"/>
      <w:pgSz w:w="11900" w:h="16840"/>
      <w:pgMar w:top="1843" w:right="1701" w:bottom="1560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22D78" w14:textId="77777777" w:rsidR="00891891" w:rsidRDefault="00891891" w:rsidP="00416B49">
      <w:r>
        <w:separator/>
      </w:r>
    </w:p>
  </w:endnote>
  <w:endnote w:type="continuationSeparator" w:id="0">
    <w:p w14:paraId="1EB5CFC3" w14:textId="77777777" w:rsidR="00891891" w:rsidRDefault="00891891" w:rsidP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FDB4" w14:textId="77777777" w:rsidR="008A32AA" w:rsidRDefault="001A163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89786C" wp14:editId="45DDA498">
          <wp:simplePos x="0" y="0"/>
          <wp:positionH relativeFrom="column">
            <wp:posOffset>-1145450</wp:posOffset>
          </wp:positionH>
          <wp:positionV relativeFrom="paragraph">
            <wp:posOffset>-911225</wp:posOffset>
          </wp:positionV>
          <wp:extent cx="7608739" cy="1563370"/>
          <wp:effectExtent l="0" t="0" r="11430" b="114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73" cy="158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939C8" w14:textId="77777777" w:rsidR="00891891" w:rsidRDefault="00891891" w:rsidP="00416B49">
      <w:r>
        <w:separator/>
      </w:r>
    </w:p>
  </w:footnote>
  <w:footnote w:type="continuationSeparator" w:id="0">
    <w:p w14:paraId="28E65392" w14:textId="77777777" w:rsidR="00891891" w:rsidRDefault="00891891" w:rsidP="0041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4DB16" w14:textId="254D2A66" w:rsidR="00416B49" w:rsidRDefault="00874927">
    <w:pPr>
      <w:pStyle w:val="Cabealho"/>
    </w:pPr>
    <w:r w:rsidRPr="002838D0">
      <w:rPr>
        <w:noProof/>
        <w:lang w:eastAsia="pt-BR"/>
      </w:rPr>
      <w:drawing>
        <wp:inline distT="0" distB="0" distL="0" distR="0" wp14:anchorId="4874CC3F" wp14:editId="4B5202DA">
          <wp:extent cx="1444028" cy="673735"/>
          <wp:effectExtent l="0" t="0" r="0" b="0"/>
          <wp:docPr id="4" name="Imagem 4" descr="Logotipo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79" cy="67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29C">
      <w:rPr>
        <w:noProof/>
        <w:lang w:eastAsia="pt-BR"/>
      </w:rPr>
      <w:t xml:space="preserve">                                                                   </w:t>
    </w:r>
    <w:r w:rsidR="0044129C">
      <w:rPr>
        <w:noProof/>
        <w:lang w:eastAsia="pt-BR"/>
      </w:rPr>
      <w:drawing>
        <wp:inline distT="0" distB="0" distL="0" distR="0" wp14:anchorId="432F21DE" wp14:editId="5E2750A1">
          <wp:extent cx="1615979" cy="685800"/>
          <wp:effectExtent l="0" t="0" r="3810" b="0"/>
          <wp:docPr id="6" name="Imagem 5">
            <a:extLst xmlns:a="http://schemas.openxmlformats.org/drawingml/2006/main">
              <a:ext uri="{FF2B5EF4-FFF2-40B4-BE49-F238E27FC236}">
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48" cy="69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599"/>
    <w:multiLevelType w:val="hybridMultilevel"/>
    <w:tmpl w:val="EB7E0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E67"/>
    <w:multiLevelType w:val="hybridMultilevel"/>
    <w:tmpl w:val="BAF0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7C0"/>
    <w:multiLevelType w:val="hybridMultilevel"/>
    <w:tmpl w:val="2FF64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2005"/>
    <w:multiLevelType w:val="hybridMultilevel"/>
    <w:tmpl w:val="2A58E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4EC2"/>
    <w:multiLevelType w:val="multilevel"/>
    <w:tmpl w:val="71D42DB6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none"/>
      <w:lvlText w:val="b.1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>
    <w:nsid w:val="11B744BA"/>
    <w:multiLevelType w:val="hybridMultilevel"/>
    <w:tmpl w:val="9122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1492"/>
    <w:multiLevelType w:val="hybridMultilevel"/>
    <w:tmpl w:val="F9944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6F49"/>
    <w:multiLevelType w:val="hybridMultilevel"/>
    <w:tmpl w:val="15862E7E"/>
    <w:lvl w:ilvl="0" w:tplc="4EA44B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1402E"/>
    <w:multiLevelType w:val="hybridMultilevel"/>
    <w:tmpl w:val="B9EAFB26"/>
    <w:lvl w:ilvl="0" w:tplc="4F16812E">
      <w:start w:val="1"/>
      <w:numFmt w:val="lowerLetter"/>
      <w:lvlText w:val="%1."/>
      <w:lvlJc w:val="left"/>
      <w:pPr>
        <w:ind w:left="16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09C6"/>
    <w:multiLevelType w:val="hybridMultilevel"/>
    <w:tmpl w:val="621E98CA"/>
    <w:lvl w:ilvl="0" w:tplc="3FB46E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C25F2"/>
    <w:multiLevelType w:val="hybridMultilevel"/>
    <w:tmpl w:val="30C09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35329"/>
    <w:multiLevelType w:val="hybridMultilevel"/>
    <w:tmpl w:val="2E2A5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4383F"/>
    <w:multiLevelType w:val="hybridMultilevel"/>
    <w:tmpl w:val="187CAF96"/>
    <w:lvl w:ilvl="0" w:tplc="6C9E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FC5"/>
    <w:multiLevelType w:val="hybridMultilevel"/>
    <w:tmpl w:val="66D2136A"/>
    <w:lvl w:ilvl="0" w:tplc="0A5A9C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151A2"/>
    <w:multiLevelType w:val="hybridMultilevel"/>
    <w:tmpl w:val="40E29444"/>
    <w:lvl w:ilvl="0" w:tplc="7096CA90">
      <w:start w:val="1"/>
      <w:numFmt w:val="upperRoman"/>
      <w:lvlText w:val="%1 –"/>
      <w:lvlJc w:val="left"/>
      <w:pPr>
        <w:ind w:left="107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93" w:hanging="360"/>
      </w:pPr>
    </w:lvl>
    <w:lvl w:ilvl="2" w:tplc="0416001B">
      <w:start w:val="1"/>
      <w:numFmt w:val="lowerRoman"/>
      <w:lvlText w:val="%3."/>
      <w:lvlJc w:val="right"/>
      <w:pPr>
        <w:ind w:left="2513" w:hanging="180"/>
      </w:pPr>
    </w:lvl>
    <w:lvl w:ilvl="3" w:tplc="0416000F">
      <w:start w:val="1"/>
      <w:numFmt w:val="decimal"/>
      <w:lvlText w:val="%4."/>
      <w:lvlJc w:val="left"/>
      <w:pPr>
        <w:ind w:left="3233" w:hanging="360"/>
      </w:pPr>
    </w:lvl>
    <w:lvl w:ilvl="4" w:tplc="04160019">
      <w:start w:val="1"/>
      <w:numFmt w:val="lowerLetter"/>
      <w:lvlText w:val="%5."/>
      <w:lvlJc w:val="left"/>
      <w:pPr>
        <w:ind w:left="3953" w:hanging="360"/>
      </w:pPr>
    </w:lvl>
    <w:lvl w:ilvl="5" w:tplc="0416001B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4CD70D38"/>
    <w:multiLevelType w:val="hybridMultilevel"/>
    <w:tmpl w:val="B9EE7BC8"/>
    <w:lvl w:ilvl="0" w:tplc="11821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6E"/>
    <w:multiLevelType w:val="hybridMultilevel"/>
    <w:tmpl w:val="B97C3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E141D"/>
    <w:multiLevelType w:val="hybridMultilevel"/>
    <w:tmpl w:val="3FE6A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73CF3"/>
    <w:multiLevelType w:val="hybridMultilevel"/>
    <w:tmpl w:val="92484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27BAE"/>
    <w:multiLevelType w:val="hybridMultilevel"/>
    <w:tmpl w:val="3D2A01A4"/>
    <w:lvl w:ilvl="0" w:tplc="C18A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377FF"/>
    <w:multiLevelType w:val="hybridMultilevel"/>
    <w:tmpl w:val="AB625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340B"/>
    <w:multiLevelType w:val="hybridMultilevel"/>
    <w:tmpl w:val="745EC3C8"/>
    <w:lvl w:ilvl="0" w:tplc="CBFE8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C2D87"/>
    <w:multiLevelType w:val="hybridMultilevel"/>
    <w:tmpl w:val="7C926F2C"/>
    <w:lvl w:ilvl="0" w:tplc="C3F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37533"/>
    <w:multiLevelType w:val="hybridMultilevel"/>
    <w:tmpl w:val="2536D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3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6"/>
  </w:num>
  <w:num w:numId="10">
    <w:abstractNumId w:val="18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20"/>
  </w:num>
  <w:num w:numId="20">
    <w:abstractNumId w:val="19"/>
  </w:num>
  <w:num w:numId="21">
    <w:abstractNumId w:val="2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49"/>
    <w:rsid w:val="000012F9"/>
    <w:rsid w:val="00003CD5"/>
    <w:rsid w:val="00003D6E"/>
    <w:rsid w:val="00015640"/>
    <w:rsid w:val="0001755C"/>
    <w:rsid w:val="00021FC1"/>
    <w:rsid w:val="00023CCB"/>
    <w:rsid w:val="00032AEA"/>
    <w:rsid w:val="00033507"/>
    <w:rsid w:val="0003608F"/>
    <w:rsid w:val="000374F8"/>
    <w:rsid w:val="0004073B"/>
    <w:rsid w:val="00042470"/>
    <w:rsid w:val="00044F38"/>
    <w:rsid w:val="00045274"/>
    <w:rsid w:val="00047E87"/>
    <w:rsid w:val="000509D7"/>
    <w:rsid w:val="00052D40"/>
    <w:rsid w:val="00053886"/>
    <w:rsid w:val="00056A61"/>
    <w:rsid w:val="00060A74"/>
    <w:rsid w:val="00060AD9"/>
    <w:rsid w:val="00060B32"/>
    <w:rsid w:val="0006186A"/>
    <w:rsid w:val="000642B5"/>
    <w:rsid w:val="000670E4"/>
    <w:rsid w:val="00067831"/>
    <w:rsid w:val="00076828"/>
    <w:rsid w:val="000778B5"/>
    <w:rsid w:val="00080D08"/>
    <w:rsid w:val="00080F4C"/>
    <w:rsid w:val="00084847"/>
    <w:rsid w:val="00085912"/>
    <w:rsid w:val="00093B47"/>
    <w:rsid w:val="000A3FD5"/>
    <w:rsid w:val="000A4F57"/>
    <w:rsid w:val="000A5343"/>
    <w:rsid w:val="000C2ACE"/>
    <w:rsid w:val="000C70F0"/>
    <w:rsid w:val="000C7262"/>
    <w:rsid w:val="000D2083"/>
    <w:rsid w:val="000D3067"/>
    <w:rsid w:val="000D4FE4"/>
    <w:rsid w:val="000D534B"/>
    <w:rsid w:val="000D6C09"/>
    <w:rsid w:val="000D6CC5"/>
    <w:rsid w:val="000D7FF5"/>
    <w:rsid w:val="000E16FC"/>
    <w:rsid w:val="000E6A11"/>
    <w:rsid w:val="000E6C23"/>
    <w:rsid w:val="000F62A3"/>
    <w:rsid w:val="00100310"/>
    <w:rsid w:val="00102E36"/>
    <w:rsid w:val="001239B7"/>
    <w:rsid w:val="00123F40"/>
    <w:rsid w:val="0013006D"/>
    <w:rsid w:val="00134107"/>
    <w:rsid w:val="00136EC0"/>
    <w:rsid w:val="001402E5"/>
    <w:rsid w:val="0014065B"/>
    <w:rsid w:val="001435D0"/>
    <w:rsid w:val="0015122A"/>
    <w:rsid w:val="00155919"/>
    <w:rsid w:val="00162D44"/>
    <w:rsid w:val="0016732D"/>
    <w:rsid w:val="001752BD"/>
    <w:rsid w:val="00195F97"/>
    <w:rsid w:val="00196532"/>
    <w:rsid w:val="00196A59"/>
    <w:rsid w:val="00196CB2"/>
    <w:rsid w:val="001A163C"/>
    <w:rsid w:val="001A2168"/>
    <w:rsid w:val="001A6661"/>
    <w:rsid w:val="001B3A8E"/>
    <w:rsid w:val="001B4917"/>
    <w:rsid w:val="001B7464"/>
    <w:rsid w:val="001C117B"/>
    <w:rsid w:val="001C7642"/>
    <w:rsid w:val="001D33DF"/>
    <w:rsid w:val="001D4B05"/>
    <w:rsid w:val="001D5B05"/>
    <w:rsid w:val="001E0B9E"/>
    <w:rsid w:val="001E18A5"/>
    <w:rsid w:val="001E2CBA"/>
    <w:rsid w:val="001F0125"/>
    <w:rsid w:val="001F10AA"/>
    <w:rsid w:val="001F73CE"/>
    <w:rsid w:val="001F7661"/>
    <w:rsid w:val="002025F8"/>
    <w:rsid w:val="00204DAD"/>
    <w:rsid w:val="00206BF5"/>
    <w:rsid w:val="00210B3B"/>
    <w:rsid w:val="00212901"/>
    <w:rsid w:val="002142D8"/>
    <w:rsid w:val="00217E99"/>
    <w:rsid w:val="00221EA5"/>
    <w:rsid w:val="00225AF0"/>
    <w:rsid w:val="002270BB"/>
    <w:rsid w:val="00230E1B"/>
    <w:rsid w:val="00240CC3"/>
    <w:rsid w:val="00242639"/>
    <w:rsid w:val="00242F30"/>
    <w:rsid w:val="00245D24"/>
    <w:rsid w:val="00247AC4"/>
    <w:rsid w:val="00255700"/>
    <w:rsid w:val="002578AF"/>
    <w:rsid w:val="00260868"/>
    <w:rsid w:val="002615A9"/>
    <w:rsid w:val="00263B7C"/>
    <w:rsid w:val="002641CD"/>
    <w:rsid w:val="00272540"/>
    <w:rsid w:val="0027295A"/>
    <w:rsid w:val="00275DAE"/>
    <w:rsid w:val="00277859"/>
    <w:rsid w:val="00280DDB"/>
    <w:rsid w:val="00287095"/>
    <w:rsid w:val="00294265"/>
    <w:rsid w:val="002970A9"/>
    <w:rsid w:val="002A0CFB"/>
    <w:rsid w:val="002A18A8"/>
    <w:rsid w:val="002B2C96"/>
    <w:rsid w:val="002B326F"/>
    <w:rsid w:val="002B3977"/>
    <w:rsid w:val="002C217F"/>
    <w:rsid w:val="002C6E28"/>
    <w:rsid w:val="002C7B51"/>
    <w:rsid w:val="002D04DE"/>
    <w:rsid w:val="002D6B6F"/>
    <w:rsid w:val="002E71D1"/>
    <w:rsid w:val="002E7F6D"/>
    <w:rsid w:val="00300FCB"/>
    <w:rsid w:val="00303F81"/>
    <w:rsid w:val="0031263C"/>
    <w:rsid w:val="00313CFF"/>
    <w:rsid w:val="00316263"/>
    <w:rsid w:val="00324E94"/>
    <w:rsid w:val="00330CC8"/>
    <w:rsid w:val="0033414D"/>
    <w:rsid w:val="00334474"/>
    <w:rsid w:val="00337C78"/>
    <w:rsid w:val="00350248"/>
    <w:rsid w:val="00356E79"/>
    <w:rsid w:val="003648F2"/>
    <w:rsid w:val="00371547"/>
    <w:rsid w:val="00372516"/>
    <w:rsid w:val="00372FCA"/>
    <w:rsid w:val="00373AD5"/>
    <w:rsid w:val="00374292"/>
    <w:rsid w:val="00375720"/>
    <w:rsid w:val="003762AE"/>
    <w:rsid w:val="00376704"/>
    <w:rsid w:val="00376A1D"/>
    <w:rsid w:val="00381580"/>
    <w:rsid w:val="0038161A"/>
    <w:rsid w:val="0038576D"/>
    <w:rsid w:val="00390688"/>
    <w:rsid w:val="00390DD0"/>
    <w:rsid w:val="00396EBE"/>
    <w:rsid w:val="003A31B9"/>
    <w:rsid w:val="003A595B"/>
    <w:rsid w:val="003A66DC"/>
    <w:rsid w:val="003B3580"/>
    <w:rsid w:val="003B55EA"/>
    <w:rsid w:val="003C0726"/>
    <w:rsid w:val="003C0D87"/>
    <w:rsid w:val="003C123F"/>
    <w:rsid w:val="003C3A91"/>
    <w:rsid w:val="003C51EC"/>
    <w:rsid w:val="003C600E"/>
    <w:rsid w:val="003D548E"/>
    <w:rsid w:val="003D55FD"/>
    <w:rsid w:val="003D5ADC"/>
    <w:rsid w:val="003E1CE2"/>
    <w:rsid w:val="003E2BC1"/>
    <w:rsid w:val="003F16C9"/>
    <w:rsid w:val="003F63C5"/>
    <w:rsid w:val="003F6744"/>
    <w:rsid w:val="0040526D"/>
    <w:rsid w:val="00411C6D"/>
    <w:rsid w:val="0041365A"/>
    <w:rsid w:val="00416B49"/>
    <w:rsid w:val="0042342D"/>
    <w:rsid w:val="00437FBE"/>
    <w:rsid w:val="00440DEF"/>
    <w:rsid w:val="0044114E"/>
    <w:rsid w:val="0044129C"/>
    <w:rsid w:val="0045067F"/>
    <w:rsid w:val="00454BCC"/>
    <w:rsid w:val="004556B3"/>
    <w:rsid w:val="00455740"/>
    <w:rsid w:val="00456F5B"/>
    <w:rsid w:val="00460A2C"/>
    <w:rsid w:val="004628E1"/>
    <w:rsid w:val="004659CE"/>
    <w:rsid w:val="00472DA0"/>
    <w:rsid w:val="0047388E"/>
    <w:rsid w:val="00484C13"/>
    <w:rsid w:val="00486D5F"/>
    <w:rsid w:val="00487BEA"/>
    <w:rsid w:val="00491398"/>
    <w:rsid w:val="00495AAA"/>
    <w:rsid w:val="00496266"/>
    <w:rsid w:val="00496793"/>
    <w:rsid w:val="004A24DF"/>
    <w:rsid w:val="004B0023"/>
    <w:rsid w:val="004B034F"/>
    <w:rsid w:val="004B2706"/>
    <w:rsid w:val="004B7D96"/>
    <w:rsid w:val="004C4AC1"/>
    <w:rsid w:val="004C4C2E"/>
    <w:rsid w:val="004C62F6"/>
    <w:rsid w:val="004D3E08"/>
    <w:rsid w:val="004D5B64"/>
    <w:rsid w:val="004D6468"/>
    <w:rsid w:val="004E1D00"/>
    <w:rsid w:val="004E4148"/>
    <w:rsid w:val="004E5229"/>
    <w:rsid w:val="004F3765"/>
    <w:rsid w:val="004F6EE2"/>
    <w:rsid w:val="00504035"/>
    <w:rsid w:val="005119B7"/>
    <w:rsid w:val="005145E7"/>
    <w:rsid w:val="00514AF4"/>
    <w:rsid w:val="00514B36"/>
    <w:rsid w:val="00524EB5"/>
    <w:rsid w:val="00525291"/>
    <w:rsid w:val="00525763"/>
    <w:rsid w:val="00525FF2"/>
    <w:rsid w:val="00531885"/>
    <w:rsid w:val="00533934"/>
    <w:rsid w:val="0054030A"/>
    <w:rsid w:val="00541D65"/>
    <w:rsid w:val="005448B4"/>
    <w:rsid w:val="00551628"/>
    <w:rsid w:val="00555B27"/>
    <w:rsid w:val="005565C6"/>
    <w:rsid w:val="00560CB0"/>
    <w:rsid w:val="005679CF"/>
    <w:rsid w:val="0057307A"/>
    <w:rsid w:val="00582A5C"/>
    <w:rsid w:val="0059139E"/>
    <w:rsid w:val="00591720"/>
    <w:rsid w:val="005964AA"/>
    <w:rsid w:val="005977B6"/>
    <w:rsid w:val="005A0457"/>
    <w:rsid w:val="005A1909"/>
    <w:rsid w:val="005A3F09"/>
    <w:rsid w:val="005A4D4E"/>
    <w:rsid w:val="005A54D2"/>
    <w:rsid w:val="005A5F47"/>
    <w:rsid w:val="005A72DD"/>
    <w:rsid w:val="005E1302"/>
    <w:rsid w:val="005E1804"/>
    <w:rsid w:val="005E3E2E"/>
    <w:rsid w:val="005E73D3"/>
    <w:rsid w:val="005F4699"/>
    <w:rsid w:val="005F4EC4"/>
    <w:rsid w:val="005F731B"/>
    <w:rsid w:val="00610241"/>
    <w:rsid w:val="00610D62"/>
    <w:rsid w:val="00612537"/>
    <w:rsid w:val="00612F67"/>
    <w:rsid w:val="0062157E"/>
    <w:rsid w:val="00623391"/>
    <w:rsid w:val="006238A1"/>
    <w:rsid w:val="006272FB"/>
    <w:rsid w:val="00630713"/>
    <w:rsid w:val="00631FFE"/>
    <w:rsid w:val="00632EB2"/>
    <w:rsid w:val="0064086B"/>
    <w:rsid w:val="0064137B"/>
    <w:rsid w:val="006439F3"/>
    <w:rsid w:val="00647081"/>
    <w:rsid w:val="00647A58"/>
    <w:rsid w:val="00653F1B"/>
    <w:rsid w:val="006561BC"/>
    <w:rsid w:val="00657F6A"/>
    <w:rsid w:val="00661892"/>
    <w:rsid w:val="006652B2"/>
    <w:rsid w:val="006678F9"/>
    <w:rsid w:val="00674395"/>
    <w:rsid w:val="006818C1"/>
    <w:rsid w:val="00691D9C"/>
    <w:rsid w:val="006A4286"/>
    <w:rsid w:val="006A4946"/>
    <w:rsid w:val="006A49D6"/>
    <w:rsid w:val="006A55E0"/>
    <w:rsid w:val="006B6D95"/>
    <w:rsid w:val="006B6F98"/>
    <w:rsid w:val="006C5DB2"/>
    <w:rsid w:val="006D1CDA"/>
    <w:rsid w:val="006D1DD2"/>
    <w:rsid w:val="006E0874"/>
    <w:rsid w:val="006E229E"/>
    <w:rsid w:val="006E233F"/>
    <w:rsid w:val="006E7450"/>
    <w:rsid w:val="006F071F"/>
    <w:rsid w:val="006F2355"/>
    <w:rsid w:val="006F72A3"/>
    <w:rsid w:val="006F7A84"/>
    <w:rsid w:val="00700AF6"/>
    <w:rsid w:val="00701744"/>
    <w:rsid w:val="00707490"/>
    <w:rsid w:val="00711BD6"/>
    <w:rsid w:val="00715274"/>
    <w:rsid w:val="00717A75"/>
    <w:rsid w:val="00732574"/>
    <w:rsid w:val="00733562"/>
    <w:rsid w:val="00735F58"/>
    <w:rsid w:val="00741372"/>
    <w:rsid w:val="00742C45"/>
    <w:rsid w:val="00743DAD"/>
    <w:rsid w:val="00746D97"/>
    <w:rsid w:val="007471C4"/>
    <w:rsid w:val="00752062"/>
    <w:rsid w:val="0075281B"/>
    <w:rsid w:val="00756FEA"/>
    <w:rsid w:val="00760B87"/>
    <w:rsid w:val="007711A4"/>
    <w:rsid w:val="00771BB2"/>
    <w:rsid w:val="00772D35"/>
    <w:rsid w:val="007742B7"/>
    <w:rsid w:val="007A2D45"/>
    <w:rsid w:val="007A3270"/>
    <w:rsid w:val="007A4645"/>
    <w:rsid w:val="007A5A0A"/>
    <w:rsid w:val="007B5032"/>
    <w:rsid w:val="007C1759"/>
    <w:rsid w:val="007C322C"/>
    <w:rsid w:val="007C3FC5"/>
    <w:rsid w:val="007C4C44"/>
    <w:rsid w:val="007D2331"/>
    <w:rsid w:val="007E693B"/>
    <w:rsid w:val="00804DB4"/>
    <w:rsid w:val="0080691E"/>
    <w:rsid w:val="008169B9"/>
    <w:rsid w:val="00817028"/>
    <w:rsid w:val="008246E5"/>
    <w:rsid w:val="008246F2"/>
    <w:rsid w:val="0083038E"/>
    <w:rsid w:val="0083134A"/>
    <w:rsid w:val="0083385A"/>
    <w:rsid w:val="0083469C"/>
    <w:rsid w:val="00834A7A"/>
    <w:rsid w:val="008439D1"/>
    <w:rsid w:val="008453C1"/>
    <w:rsid w:val="0085024C"/>
    <w:rsid w:val="00852946"/>
    <w:rsid w:val="0085496C"/>
    <w:rsid w:val="00855C07"/>
    <w:rsid w:val="00855C42"/>
    <w:rsid w:val="008571AD"/>
    <w:rsid w:val="0086796B"/>
    <w:rsid w:val="008711DA"/>
    <w:rsid w:val="00871F6B"/>
    <w:rsid w:val="00874927"/>
    <w:rsid w:val="00874F19"/>
    <w:rsid w:val="008760A1"/>
    <w:rsid w:val="00891891"/>
    <w:rsid w:val="00894164"/>
    <w:rsid w:val="008942A5"/>
    <w:rsid w:val="00896420"/>
    <w:rsid w:val="00896590"/>
    <w:rsid w:val="008A1796"/>
    <w:rsid w:val="008A32AA"/>
    <w:rsid w:val="008A47E4"/>
    <w:rsid w:val="008A785A"/>
    <w:rsid w:val="008B58B7"/>
    <w:rsid w:val="008C0A68"/>
    <w:rsid w:val="008C3369"/>
    <w:rsid w:val="008C34CE"/>
    <w:rsid w:val="008C4C2F"/>
    <w:rsid w:val="008D2220"/>
    <w:rsid w:val="008D48B8"/>
    <w:rsid w:val="008E5E49"/>
    <w:rsid w:val="008F5B4C"/>
    <w:rsid w:val="00901193"/>
    <w:rsid w:val="00904644"/>
    <w:rsid w:val="00905197"/>
    <w:rsid w:val="00914524"/>
    <w:rsid w:val="00915108"/>
    <w:rsid w:val="0091551A"/>
    <w:rsid w:val="00916DA1"/>
    <w:rsid w:val="00927936"/>
    <w:rsid w:val="009314E4"/>
    <w:rsid w:val="0093338F"/>
    <w:rsid w:val="00936237"/>
    <w:rsid w:val="00940222"/>
    <w:rsid w:val="0094084B"/>
    <w:rsid w:val="00943804"/>
    <w:rsid w:val="00943918"/>
    <w:rsid w:val="009534A9"/>
    <w:rsid w:val="009653C3"/>
    <w:rsid w:val="00975892"/>
    <w:rsid w:val="009860C2"/>
    <w:rsid w:val="00991F8D"/>
    <w:rsid w:val="00993003"/>
    <w:rsid w:val="009949FB"/>
    <w:rsid w:val="009972B1"/>
    <w:rsid w:val="009A28C8"/>
    <w:rsid w:val="009A3BA4"/>
    <w:rsid w:val="009A41B8"/>
    <w:rsid w:val="009A659B"/>
    <w:rsid w:val="009B20DC"/>
    <w:rsid w:val="009B63F9"/>
    <w:rsid w:val="009B6F85"/>
    <w:rsid w:val="009C22F1"/>
    <w:rsid w:val="009C3559"/>
    <w:rsid w:val="009C763A"/>
    <w:rsid w:val="009C7F37"/>
    <w:rsid w:val="009D2106"/>
    <w:rsid w:val="009D2ED5"/>
    <w:rsid w:val="009E166E"/>
    <w:rsid w:val="009E4954"/>
    <w:rsid w:val="009E497A"/>
    <w:rsid w:val="009F36EB"/>
    <w:rsid w:val="00A01BF6"/>
    <w:rsid w:val="00A03458"/>
    <w:rsid w:val="00A0435C"/>
    <w:rsid w:val="00A073E6"/>
    <w:rsid w:val="00A12DFA"/>
    <w:rsid w:val="00A15531"/>
    <w:rsid w:val="00A16A3A"/>
    <w:rsid w:val="00A21871"/>
    <w:rsid w:val="00A25CD1"/>
    <w:rsid w:val="00A26B9B"/>
    <w:rsid w:val="00A341F4"/>
    <w:rsid w:val="00A62517"/>
    <w:rsid w:val="00A6605A"/>
    <w:rsid w:val="00A663F2"/>
    <w:rsid w:val="00A67EE5"/>
    <w:rsid w:val="00A77815"/>
    <w:rsid w:val="00A821CD"/>
    <w:rsid w:val="00A9202C"/>
    <w:rsid w:val="00A96CAE"/>
    <w:rsid w:val="00AA0360"/>
    <w:rsid w:val="00AA362C"/>
    <w:rsid w:val="00AB04AE"/>
    <w:rsid w:val="00AB0689"/>
    <w:rsid w:val="00AB12F8"/>
    <w:rsid w:val="00AB23A2"/>
    <w:rsid w:val="00AB3B4C"/>
    <w:rsid w:val="00AC08E4"/>
    <w:rsid w:val="00AC35F6"/>
    <w:rsid w:val="00AC46C1"/>
    <w:rsid w:val="00AC65BC"/>
    <w:rsid w:val="00AD17DB"/>
    <w:rsid w:val="00AD27E9"/>
    <w:rsid w:val="00AD2BCF"/>
    <w:rsid w:val="00AD5710"/>
    <w:rsid w:val="00AD5F75"/>
    <w:rsid w:val="00AE22D8"/>
    <w:rsid w:val="00AE37C8"/>
    <w:rsid w:val="00AE6A52"/>
    <w:rsid w:val="00AF0233"/>
    <w:rsid w:val="00AF29AA"/>
    <w:rsid w:val="00B001AB"/>
    <w:rsid w:val="00B00273"/>
    <w:rsid w:val="00B13E5C"/>
    <w:rsid w:val="00B14ECD"/>
    <w:rsid w:val="00B1596D"/>
    <w:rsid w:val="00B16268"/>
    <w:rsid w:val="00B16900"/>
    <w:rsid w:val="00B2031E"/>
    <w:rsid w:val="00B20FA1"/>
    <w:rsid w:val="00B22939"/>
    <w:rsid w:val="00B22A11"/>
    <w:rsid w:val="00B2455B"/>
    <w:rsid w:val="00B24DEA"/>
    <w:rsid w:val="00B26252"/>
    <w:rsid w:val="00B26456"/>
    <w:rsid w:val="00B37D46"/>
    <w:rsid w:val="00B37E31"/>
    <w:rsid w:val="00B4645D"/>
    <w:rsid w:val="00B46C08"/>
    <w:rsid w:val="00B60335"/>
    <w:rsid w:val="00B6035C"/>
    <w:rsid w:val="00B643FE"/>
    <w:rsid w:val="00B64FDB"/>
    <w:rsid w:val="00B71465"/>
    <w:rsid w:val="00B73649"/>
    <w:rsid w:val="00B809DA"/>
    <w:rsid w:val="00B875CE"/>
    <w:rsid w:val="00B905AD"/>
    <w:rsid w:val="00B96F2C"/>
    <w:rsid w:val="00BA5B0C"/>
    <w:rsid w:val="00BB0BFF"/>
    <w:rsid w:val="00BB288B"/>
    <w:rsid w:val="00BB36D5"/>
    <w:rsid w:val="00BB7D10"/>
    <w:rsid w:val="00BC106D"/>
    <w:rsid w:val="00BD15F3"/>
    <w:rsid w:val="00BD2650"/>
    <w:rsid w:val="00BE323B"/>
    <w:rsid w:val="00BF6E25"/>
    <w:rsid w:val="00BF7E7C"/>
    <w:rsid w:val="00C03A7B"/>
    <w:rsid w:val="00C1230E"/>
    <w:rsid w:val="00C134E1"/>
    <w:rsid w:val="00C15E65"/>
    <w:rsid w:val="00C2131F"/>
    <w:rsid w:val="00C22726"/>
    <w:rsid w:val="00C2517F"/>
    <w:rsid w:val="00C25C98"/>
    <w:rsid w:val="00C317D5"/>
    <w:rsid w:val="00C35574"/>
    <w:rsid w:val="00C40571"/>
    <w:rsid w:val="00C41A86"/>
    <w:rsid w:val="00C47E2A"/>
    <w:rsid w:val="00C53C5B"/>
    <w:rsid w:val="00C54F8F"/>
    <w:rsid w:val="00C749F6"/>
    <w:rsid w:val="00C806FD"/>
    <w:rsid w:val="00C85D80"/>
    <w:rsid w:val="00C86CF4"/>
    <w:rsid w:val="00C92541"/>
    <w:rsid w:val="00C95F53"/>
    <w:rsid w:val="00C9636C"/>
    <w:rsid w:val="00C97986"/>
    <w:rsid w:val="00CA0B1A"/>
    <w:rsid w:val="00CA2CD1"/>
    <w:rsid w:val="00CB2212"/>
    <w:rsid w:val="00CB3691"/>
    <w:rsid w:val="00CB489F"/>
    <w:rsid w:val="00CB4E15"/>
    <w:rsid w:val="00CC0EC6"/>
    <w:rsid w:val="00CC2D98"/>
    <w:rsid w:val="00CC6201"/>
    <w:rsid w:val="00CC78A4"/>
    <w:rsid w:val="00CE0537"/>
    <w:rsid w:val="00CE16EC"/>
    <w:rsid w:val="00CE2284"/>
    <w:rsid w:val="00CE473D"/>
    <w:rsid w:val="00CE53CB"/>
    <w:rsid w:val="00CE74E4"/>
    <w:rsid w:val="00CF2244"/>
    <w:rsid w:val="00CF6AB8"/>
    <w:rsid w:val="00D0086B"/>
    <w:rsid w:val="00D00B2B"/>
    <w:rsid w:val="00D01574"/>
    <w:rsid w:val="00D022BE"/>
    <w:rsid w:val="00D0240D"/>
    <w:rsid w:val="00D0334A"/>
    <w:rsid w:val="00D04384"/>
    <w:rsid w:val="00D1132A"/>
    <w:rsid w:val="00D13BAA"/>
    <w:rsid w:val="00D15C78"/>
    <w:rsid w:val="00D16716"/>
    <w:rsid w:val="00D20A8E"/>
    <w:rsid w:val="00D24918"/>
    <w:rsid w:val="00D25DF2"/>
    <w:rsid w:val="00D3298C"/>
    <w:rsid w:val="00D33F41"/>
    <w:rsid w:val="00D342A2"/>
    <w:rsid w:val="00D371E2"/>
    <w:rsid w:val="00D40251"/>
    <w:rsid w:val="00D51D53"/>
    <w:rsid w:val="00D527D8"/>
    <w:rsid w:val="00D5520A"/>
    <w:rsid w:val="00D626BC"/>
    <w:rsid w:val="00D72F09"/>
    <w:rsid w:val="00D8016E"/>
    <w:rsid w:val="00D85B4E"/>
    <w:rsid w:val="00D922BB"/>
    <w:rsid w:val="00D936D6"/>
    <w:rsid w:val="00D95496"/>
    <w:rsid w:val="00DA00E0"/>
    <w:rsid w:val="00DA20EE"/>
    <w:rsid w:val="00DA5553"/>
    <w:rsid w:val="00DA6424"/>
    <w:rsid w:val="00DB113A"/>
    <w:rsid w:val="00DB24DC"/>
    <w:rsid w:val="00DB5F70"/>
    <w:rsid w:val="00DB5FE3"/>
    <w:rsid w:val="00DC1D8C"/>
    <w:rsid w:val="00DC1E33"/>
    <w:rsid w:val="00DC23C8"/>
    <w:rsid w:val="00DC344F"/>
    <w:rsid w:val="00DE0280"/>
    <w:rsid w:val="00DE0DB4"/>
    <w:rsid w:val="00DE2153"/>
    <w:rsid w:val="00DE3A34"/>
    <w:rsid w:val="00DE454E"/>
    <w:rsid w:val="00DE64BE"/>
    <w:rsid w:val="00DE707F"/>
    <w:rsid w:val="00DF0E32"/>
    <w:rsid w:val="00DF198A"/>
    <w:rsid w:val="00DF7385"/>
    <w:rsid w:val="00E03B3E"/>
    <w:rsid w:val="00E07FF4"/>
    <w:rsid w:val="00E1087D"/>
    <w:rsid w:val="00E15FF0"/>
    <w:rsid w:val="00E245D5"/>
    <w:rsid w:val="00E25232"/>
    <w:rsid w:val="00E3180D"/>
    <w:rsid w:val="00E41203"/>
    <w:rsid w:val="00E45794"/>
    <w:rsid w:val="00E47EB1"/>
    <w:rsid w:val="00E509AA"/>
    <w:rsid w:val="00E53997"/>
    <w:rsid w:val="00E61500"/>
    <w:rsid w:val="00E625BE"/>
    <w:rsid w:val="00E62F9E"/>
    <w:rsid w:val="00E6779B"/>
    <w:rsid w:val="00E74AF9"/>
    <w:rsid w:val="00E76916"/>
    <w:rsid w:val="00E865BD"/>
    <w:rsid w:val="00E8686B"/>
    <w:rsid w:val="00E94688"/>
    <w:rsid w:val="00EA487D"/>
    <w:rsid w:val="00EB1593"/>
    <w:rsid w:val="00EB6D3C"/>
    <w:rsid w:val="00EC066A"/>
    <w:rsid w:val="00EC285F"/>
    <w:rsid w:val="00EC524C"/>
    <w:rsid w:val="00EC7065"/>
    <w:rsid w:val="00EC7A36"/>
    <w:rsid w:val="00ED2755"/>
    <w:rsid w:val="00ED553E"/>
    <w:rsid w:val="00EE0793"/>
    <w:rsid w:val="00EE1783"/>
    <w:rsid w:val="00EE1D47"/>
    <w:rsid w:val="00EE528E"/>
    <w:rsid w:val="00EE54E2"/>
    <w:rsid w:val="00F03FE4"/>
    <w:rsid w:val="00F0401D"/>
    <w:rsid w:val="00F0743F"/>
    <w:rsid w:val="00F12D68"/>
    <w:rsid w:val="00F20A44"/>
    <w:rsid w:val="00F219B6"/>
    <w:rsid w:val="00F25429"/>
    <w:rsid w:val="00F43010"/>
    <w:rsid w:val="00F4512C"/>
    <w:rsid w:val="00F47B50"/>
    <w:rsid w:val="00F51950"/>
    <w:rsid w:val="00F52349"/>
    <w:rsid w:val="00F5269C"/>
    <w:rsid w:val="00F534FD"/>
    <w:rsid w:val="00F543A2"/>
    <w:rsid w:val="00F60119"/>
    <w:rsid w:val="00F638EC"/>
    <w:rsid w:val="00F660F0"/>
    <w:rsid w:val="00F663DD"/>
    <w:rsid w:val="00F74C96"/>
    <w:rsid w:val="00F77BAF"/>
    <w:rsid w:val="00F87E68"/>
    <w:rsid w:val="00F9254F"/>
    <w:rsid w:val="00FA1C1D"/>
    <w:rsid w:val="00FA2148"/>
    <w:rsid w:val="00FA4AE5"/>
    <w:rsid w:val="00FB2F7F"/>
    <w:rsid w:val="00FB4D6C"/>
    <w:rsid w:val="00FB6A63"/>
    <w:rsid w:val="00FC058D"/>
    <w:rsid w:val="00FC2FCB"/>
    <w:rsid w:val="00FC52FE"/>
    <w:rsid w:val="00FD381F"/>
    <w:rsid w:val="00FD5CA0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7CA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D8"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D8"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Vandeir Junior Carneiro Silva</cp:lastModifiedBy>
  <cp:revision>6</cp:revision>
  <cp:lastPrinted>2024-03-12T14:21:00Z</cp:lastPrinted>
  <dcterms:created xsi:type="dcterms:W3CDTF">2024-03-04T14:30:00Z</dcterms:created>
  <dcterms:modified xsi:type="dcterms:W3CDTF">2024-04-16T14:14:00Z</dcterms:modified>
</cp:coreProperties>
</file>